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0081090"/>
    <w:bookmarkEnd w:id="0"/>
    <w:p w14:paraId="1D21E805" w14:textId="77777777" w:rsidR="001D4871" w:rsidRDefault="005479AD" w:rsidP="002E7596">
      <w:pPr>
        <w:rPr>
          <w:b/>
          <w:bCs/>
          <w:lang w:val="vi-VN"/>
        </w:rPr>
      </w:pPr>
      <w:r>
        <w:rPr>
          <w:noProof/>
        </w:rPr>
        <mc:AlternateContent>
          <mc:Choice Requires="wps">
            <w:drawing>
              <wp:anchor distT="45720" distB="45720" distL="114300" distR="114300" simplePos="0" relativeHeight="251661312" behindDoc="0" locked="0" layoutInCell="1" allowOverlap="1" wp14:anchorId="294A80E2" wp14:editId="7AA8052A">
                <wp:simplePos x="0" y="0"/>
                <wp:positionH relativeFrom="margin">
                  <wp:posOffset>4646</wp:posOffset>
                </wp:positionH>
                <wp:positionV relativeFrom="paragraph">
                  <wp:posOffset>38100</wp:posOffset>
                </wp:positionV>
                <wp:extent cx="6305550" cy="8903629"/>
                <wp:effectExtent l="38100" t="38100" r="57150" b="5016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903629"/>
                        </a:xfrm>
                        <a:prstGeom prst="rect">
                          <a:avLst/>
                        </a:prstGeom>
                        <a:solidFill>
                          <a:srgbClr val="FFFFFF"/>
                        </a:solidFill>
                        <a:ln w="98425" cmpd="thinThick">
                          <a:solidFill>
                            <a:srgbClr val="000000"/>
                          </a:solidFill>
                          <a:miter lim="800000"/>
                          <a:headEnd/>
                          <a:tailEnd/>
                        </a:ln>
                      </wps:spPr>
                      <wps:txbx>
                        <w:txbxContent>
                          <w:p w14:paraId="208DDA36" w14:textId="77777777" w:rsidR="003A03FD" w:rsidRPr="0045350A" w:rsidRDefault="003A03FD" w:rsidP="00C840D6">
                            <w:pPr>
                              <w:spacing w:before="50" w:after="50"/>
                              <w:ind w:right="1389"/>
                              <w:rPr>
                                <w:b/>
                                <w:sz w:val="28"/>
                                <w:szCs w:val="28"/>
                              </w:rPr>
                            </w:pPr>
                          </w:p>
                          <w:p w14:paraId="750FBF37" w14:textId="20C5A8D0" w:rsidR="003A03FD" w:rsidRPr="0045350A" w:rsidRDefault="003A03FD" w:rsidP="00C840D6">
                            <w:pPr>
                              <w:spacing w:before="50" w:after="50"/>
                              <w:ind w:left="1389" w:right="1389"/>
                              <w:jc w:val="center"/>
                              <w:rPr>
                                <w:b/>
                                <w:sz w:val="28"/>
                                <w:szCs w:val="28"/>
                              </w:rPr>
                            </w:pPr>
                            <w:r w:rsidRPr="0045350A">
                              <w:rPr>
                                <w:b/>
                                <w:sz w:val="28"/>
                                <w:szCs w:val="28"/>
                              </w:rPr>
                              <w:t>CUỘC THI</w:t>
                            </w:r>
                          </w:p>
                          <w:p w14:paraId="0BE213C7" w14:textId="55F4BEAB" w:rsidR="003A03FD" w:rsidRPr="0045350A" w:rsidRDefault="003A03FD" w:rsidP="00C840D6">
                            <w:pPr>
                              <w:spacing w:before="50" w:after="50"/>
                              <w:ind w:right="281"/>
                              <w:jc w:val="center"/>
                              <w:rPr>
                                <w:b/>
                                <w:sz w:val="28"/>
                                <w:szCs w:val="28"/>
                              </w:rPr>
                            </w:pPr>
                            <w:r w:rsidRPr="0045350A">
                              <w:rPr>
                                <w:b/>
                                <w:sz w:val="28"/>
                                <w:szCs w:val="28"/>
                              </w:rPr>
                              <w:t>“HỌC SINH, SINH VIÊN VỚI Ý TƯỞNG KHỞI NGHIỆP” LẦN THỨ VI (SV_STARTUP-2023)</w:t>
                            </w:r>
                          </w:p>
                          <w:p w14:paraId="76CD567E" w14:textId="69D7F441" w:rsidR="003A03FD" w:rsidRDefault="003A03FD" w:rsidP="00C840D6">
                            <w:pPr>
                              <w:spacing w:before="50" w:after="50"/>
                              <w:ind w:left="1389" w:right="1389"/>
                              <w:jc w:val="both"/>
                              <w:rPr>
                                <w:b/>
                                <w:sz w:val="28"/>
                                <w:szCs w:val="28"/>
                              </w:rPr>
                            </w:pPr>
                            <w:bookmarkStart w:id="1" w:name="_Hlk126783693"/>
                          </w:p>
                          <w:p w14:paraId="1CC25501" w14:textId="79ADDA02" w:rsidR="00C840D6" w:rsidRDefault="00C840D6" w:rsidP="00C840D6">
                            <w:pPr>
                              <w:spacing w:before="50" w:after="50"/>
                              <w:ind w:left="1389" w:right="1389"/>
                              <w:jc w:val="both"/>
                              <w:rPr>
                                <w:b/>
                                <w:sz w:val="28"/>
                                <w:szCs w:val="28"/>
                              </w:rPr>
                            </w:pPr>
                          </w:p>
                          <w:p w14:paraId="1D91653B" w14:textId="19D8DAD4" w:rsidR="00C840D6" w:rsidRDefault="00C840D6" w:rsidP="00C840D6">
                            <w:pPr>
                              <w:spacing w:before="50" w:after="50"/>
                              <w:ind w:left="1389" w:right="1389"/>
                              <w:jc w:val="both"/>
                              <w:rPr>
                                <w:b/>
                                <w:sz w:val="28"/>
                                <w:szCs w:val="28"/>
                              </w:rPr>
                            </w:pPr>
                          </w:p>
                          <w:p w14:paraId="2F4FA9BE" w14:textId="4CCCDE08" w:rsidR="00C840D6" w:rsidRDefault="00C840D6" w:rsidP="00C840D6">
                            <w:pPr>
                              <w:spacing w:before="50" w:after="50"/>
                              <w:ind w:left="1389" w:right="1389"/>
                              <w:jc w:val="both"/>
                              <w:rPr>
                                <w:b/>
                                <w:sz w:val="28"/>
                                <w:szCs w:val="28"/>
                              </w:rPr>
                            </w:pPr>
                          </w:p>
                          <w:p w14:paraId="6A6EC7DF" w14:textId="36F6B697" w:rsidR="00C840D6" w:rsidRDefault="00C840D6" w:rsidP="00C840D6">
                            <w:pPr>
                              <w:spacing w:before="50" w:after="50"/>
                              <w:ind w:left="1389" w:right="1389"/>
                              <w:jc w:val="both"/>
                              <w:rPr>
                                <w:b/>
                                <w:sz w:val="28"/>
                                <w:szCs w:val="28"/>
                              </w:rPr>
                            </w:pPr>
                          </w:p>
                          <w:p w14:paraId="31C78D02" w14:textId="77777777" w:rsidR="00C840D6" w:rsidRPr="0045350A" w:rsidRDefault="00C840D6" w:rsidP="00C840D6">
                            <w:pPr>
                              <w:spacing w:before="50" w:after="50"/>
                              <w:ind w:left="1389" w:right="1389"/>
                              <w:jc w:val="both"/>
                              <w:rPr>
                                <w:b/>
                                <w:sz w:val="28"/>
                                <w:szCs w:val="28"/>
                              </w:rPr>
                            </w:pPr>
                          </w:p>
                          <w:p w14:paraId="20829DDA" w14:textId="77777777" w:rsidR="00CD2479" w:rsidRPr="0045350A" w:rsidRDefault="00CD2479" w:rsidP="0045350A">
                            <w:pPr>
                              <w:spacing w:before="50" w:after="50"/>
                              <w:ind w:left="1389" w:right="1389"/>
                              <w:rPr>
                                <w:b/>
                                <w:sz w:val="28"/>
                                <w:szCs w:val="28"/>
                              </w:rPr>
                            </w:pPr>
                          </w:p>
                          <w:p w14:paraId="626C9667" w14:textId="77777777" w:rsidR="003A03FD" w:rsidRPr="0045350A" w:rsidRDefault="003A03FD" w:rsidP="0045350A">
                            <w:pPr>
                              <w:spacing w:before="50" w:after="50"/>
                              <w:ind w:left="1389" w:right="1389"/>
                              <w:jc w:val="center"/>
                              <w:rPr>
                                <w:b/>
                                <w:sz w:val="28"/>
                                <w:szCs w:val="28"/>
                              </w:rPr>
                            </w:pPr>
                          </w:p>
                          <w:p w14:paraId="60D8D54F" w14:textId="6DE54E7D" w:rsidR="00EA69E7" w:rsidRPr="00C840D6" w:rsidRDefault="003A03FD" w:rsidP="00C840D6">
                            <w:pPr>
                              <w:spacing w:before="50" w:after="50"/>
                              <w:ind w:left="1389" w:right="1389"/>
                              <w:jc w:val="center"/>
                              <w:rPr>
                                <w:b/>
                                <w:sz w:val="36"/>
                                <w:szCs w:val="36"/>
                              </w:rPr>
                            </w:pPr>
                            <w:r w:rsidRPr="00C840D6">
                              <w:rPr>
                                <w:b/>
                                <w:sz w:val="36"/>
                                <w:szCs w:val="36"/>
                              </w:rPr>
                              <w:t>TÊN DỰ ÁN: SẢN XUẤT BÁNH NGỌT SỬ DỤNG ĐƯỜNG 0 CALO</w:t>
                            </w:r>
                            <w:bookmarkEnd w:id="1"/>
                          </w:p>
                          <w:p w14:paraId="2AB64A68" w14:textId="0BDD1A40" w:rsidR="00EA69E7" w:rsidRPr="0045350A" w:rsidRDefault="00CD2479" w:rsidP="0045350A">
                            <w:pPr>
                              <w:spacing w:before="50" w:after="50"/>
                              <w:ind w:left="1389" w:right="1389"/>
                              <w:jc w:val="center"/>
                              <w:rPr>
                                <w:b/>
                                <w:sz w:val="28"/>
                                <w:szCs w:val="28"/>
                              </w:rPr>
                            </w:pPr>
                            <w:r w:rsidRPr="0045350A">
                              <w:rPr>
                                <w:b/>
                                <w:sz w:val="28"/>
                                <w:szCs w:val="28"/>
                              </w:rPr>
                              <w:t>Lĩnh vực: Công nghiệp, chế tạo sản phẩm</w:t>
                            </w:r>
                          </w:p>
                          <w:p w14:paraId="32375232" w14:textId="77777777" w:rsidR="00CD2479" w:rsidRPr="0045350A" w:rsidRDefault="00CD2479" w:rsidP="0045350A">
                            <w:pPr>
                              <w:spacing w:before="50" w:after="50"/>
                              <w:ind w:left="1389" w:right="1389"/>
                              <w:jc w:val="center"/>
                              <w:rPr>
                                <w:b/>
                                <w:sz w:val="28"/>
                                <w:szCs w:val="28"/>
                              </w:rPr>
                            </w:pPr>
                          </w:p>
                          <w:p w14:paraId="3E073B60" w14:textId="77777777" w:rsidR="00CD2479" w:rsidRPr="0045350A" w:rsidRDefault="00CD2479" w:rsidP="0045350A">
                            <w:pPr>
                              <w:spacing w:before="50" w:after="50"/>
                              <w:ind w:left="1389" w:right="1389"/>
                              <w:jc w:val="center"/>
                              <w:rPr>
                                <w:b/>
                                <w:sz w:val="28"/>
                                <w:szCs w:val="28"/>
                              </w:rPr>
                            </w:pPr>
                          </w:p>
                          <w:p w14:paraId="7DA0B8A7" w14:textId="77777777" w:rsidR="00C840D6" w:rsidRDefault="00CD2479" w:rsidP="00C840D6">
                            <w:pPr>
                              <w:spacing w:before="50" w:after="50"/>
                              <w:ind w:left="1389" w:right="1389"/>
                              <w:rPr>
                                <w:b/>
                                <w:sz w:val="28"/>
                                <w:szCs w:val="28"/>
                              </w:rPr>
                            </w:pPr>
                            <w:r w:rsidRPr="0045350A">
                              <w:rPr>
                                <w:b/>
                                <w:sz w:val="28"/>
                                <w:szCs w:val="28"/>
                              </w:rPr>
                              <w:t xml:space="preserve">Nhóm thực hiện: </w:t>
                            </w:r>
                          </w:p>
                          <w:p w14:paraId="7D718F02" w14:textId="3EDE8F26" w:rsidR="00CD2479" w:rsidRPr="00C840D6" w:rsidRDefault="00CD2479" w:rsidP="00C840D6">
                            <w:pPr>
                              <w:pStyle w:val="ListParagraph"/>
                              <w:numPr>
                                <w:ilvl w:val="0"/>
                                <w:numId w:val="10"/>
                              </w:numPr>
                              <w:spacing w:before="50" w:after="50"/>
                              <w:ind w:right="1389"/>
                              <w:rPr>
                                <w:bCs/>
                                <w:sz w:val="28"/>
                                <w:szCs w:val="28"/>
                              </w:rPr>
                            </w:pPr>
                            <w:r w:rsidRPr="00C840D6">
                              <w:rPr>
                                <w:bCs/>
                                <w:sz w:val="28"/>
                                <w:szCs w:val="28"/>
                              </w:rPr>
                              <w:t>Lương Phương Hà</w:t>
                            </w:r>
                          </w:p>
                          <w:p w14:paraId="206A0C56" w14:textId="27E25D46" w:rsidR="00CD2479" w:rsidRPr="00C840D6" w:rsidRDefault="00CD2479" w:rsidP="00C840D6">
                            <w:pPr>
                              <w:pStyle w:val="ListParagraph"/>
                              <w:numPr>
                                <w:ilvl w:val="0"/>
                                <w:numId w:val="10"/>
                              </w:numPr>
                              <w:spacing w:before="50" w:after="50"/>
                              <w:ind w:right="1389"/>
                              <w:rPr>
                                <w:bCs/>
                                <w:sz w:val="28"/>
                                <w:szCs w:val="28"/>
                              </w:rPr>
                            </w:pPr>
                            <w:r w:rsidRPr="00C840D6">
                              <w:rPr>
                                <w:bCs/>
                                <w:sz w:val="28"/>
                                <w:szCs w:val="28"/>
                              </w:rPr>
                              <w:t>Trịnh Thị Mai</w:t>
                            </w:r>
                          </w:p>
                          <w:p w14:paraId="5B18BF84" w14:textId="77777777" w:rsidR="00CD2479" w:rsidRPr="0045350A" w:rsidRDefault="00CD2479" w:rsidP="0045350A">
                            <w:pPr>
                              <w:spacing w:before="50" w:after="50"/>
                              <w:ind w:left="1389" w:right="1389" w:firstLine="720"/>
                              <w:jc w:val="center"/>
                              <w:rPr>
                                <w:b/>
                                <w:sz w:val="28"/>
                                <w:szCs w:val="28"/>
                              </w:rPr>
                            </w:pPr>
                          </w:p>
                          <w:p w14:paraId="65F97A62" w14:textId="6CA79335" w:rsidR="00CD2479" w:rsidRPr="0045350A" w:rsidRDefault="00CD2479" w:rsidP="0045350A">
                            <w:pPr>
                              <w:spacing w:before="50" w:after="50"/>
                              <w:ind w:left="1389" w:right="1389"/>
                              <w:jc w:val="center"/>
                              <w:rPr>
                                <w:b/>
                                <w:sz w:val="28"/>
                                <w:szCs w:val="28"/>
                              </w:rPr>
                            </w:pPr>
                            <w:r w:rsidRPr="0045350A">
                              <w:rPr>
                                <w:b/>
                                <w:sz w:val="28"/>
                                <w:szCs w:val="28"/>
                              </w:rPr>
                              <w:t>ĐƠN VỊ: Trường Đại học Công Nghệ Đông Á</w:t>
                            </w:r>
                          </w:p>
                          <w:p w14:paraId="660F1F8A" w14:textId="77777777" w:rsidR="00A53563" w:rsidRPr="0045350A" w:rsidRDefault="00A53563" w:rsidP="0045350A">
                            <w:pPr>
                              <w:spacing w:before="50" w:after="50"/>
                              <w:ind w:left="1389" w:right="1389"/>
                              <w:rPr>
                                <w:b/>
                                <w:sz w:val="28"/>
                                <w:szCs w:val="28"/>
                                <w:lang w:val="vi-VN"/>
                              </w:rPr>
                            </w:pPr>
                          </w:p>
                          <w:p w14:paraId="2B6160CA" w14:textId="77777777" w:rsidR="005479AD" w:rsidRPr="0045350A" w:rsidRDefault="005479AD" w:rsidP="0045350A">
                            <w:pPr>
                              <w:spacing w:before="50" w:after="50"/>
                              <w:ind w:left="1389" w:right="1389"/>
                              <w:rPr>
                                <w:b/>
                                <w:sz w:val="28"/>
                                <w:szCs w:val="28"/>
                                <w:lang w:val="vi-VN"/>
                              </w:rPr>
                            </w:pPr>
                          </w:p>
                          <w:p w14:paraId="78557E7F" w14:textId="77777777" w:rsidR="005479AD" w:rsidRPr="0045350A" w:rsidRDefault="005479AD" w:rsidP="0045350A">
                            <w:pPr>
                              <w:spacing w:before="50" w:after="50"/>
                              <w:ind w:left="1389" w:right="1389"/>
                              <w:rPr>
                                <w:b/>
                                <w:sz w:val="28"/>
                                <w:szCs w:val="28"/>
                              </w:rPr>
                            </w:pPr>
                          </w:p>
                          <w:p w14:paraId="530849BC" w14:textId="77777777" w:rsidR="00CD2479" w:rsidRPr="0045350A" w:rsidRDefault="00CD2479" w:rsidP="0045350A">
                            <w:pPr>
                              <w:spacing w:before="50" w:after="50"/>
                              <w:ind w:left="1389" w:right="1389"/>
                              <w:rPr>
                                <w:b/>
                                <w:sz w:val="28"/>
                                <w:szCs w:val="28"/>
                              </w:rPr>
                            </w:pPr>
                          </w:p>
                          <w:p w14:paraId="62DB02B0" w14:textId="4F794A83" w:rsidR="00A53563" w:rsidRDefault="00A53563" w:rsidP="0045350A">
                            <w:pPr>
                              <w:spacing w:before="50" w:after="50"/>
                              <w:ind w:left="1389" w:right="1389"/>
                              <w:rPr>
                                <w:b/>
                                <w:sz w:val="28"/>
                                <w:szCs w:val="28"/>
                              </w:rPr>
                            </w:pPr>
                          </w:p>
                          <w:p w14:paraId="7B2C53AF" w14:textId="6E936771" w:rsidR="00C840D6" w:rsidRDefault="00C840D6" w:rsidP="0045350A">
                            <w:pPr>
                              <w:spacing w:before="50" w:after="50"/>
                              <w:ind w:left="1389" w:right="1389"/>
                              <w:rPr>
                                <w:b/>
                                <w:sz w:val="28"/>
                                <w:szCs w:val="28"/>
                              </w:rPr>
                            </w:pPr>
                          </w:p>
                          <w:p w14:paraId="27F45875" w14:textId="77777777" w:rsidR="00C840D6" w:rsidRDefault="00C840D6" w:rsidP="0045350A">
                            <w:pPr>
                              <w:spacing w:before="50" w:after="50"/>
                              <w:ind w:left="1389" w:right="1389"/>
                              <w:rPr>
                                <w:b/>
                                <w:sz w:val="28"/>
                                <w:szCs w:val="28"/>
                              </w:rPr>
                            </w:pPr>
                          </w:p>
                          <w:p w14:paraId="27824CE6" w14:textId="77777777" w:rsidR="00C840D6" w:rsidRPr="0045350A" w:rsidRDefault="00C840D6" w:rsidP="0045350A">
                            <w:pPr>
                              <w:spacing w:before="50" w:after="50"/>
                              <w:ind w:left="1389" w:right="1389"/>
                              <w:rPr>
                                <w:b/>
                                <w:sz w:val="28"/>
                                <w:szCs w:val="28"/>
                              </w:rPr>
                            </w:pPr>
                          </w:p>
                          <w:p w14:paraId="04BDF913" w14:textId="77777777" w:rsidR="00CD2479" w:rsidRPr="0045350A" w:rsidRDefault="00CD2479" w:rsidP="0045350A">
                            <w:pPr>
                              <w:spacing w:before="50" w:after="50"/>
                              <w:ind w:left="1389" w:right="1389"/>
                              <w:rPr>
                                <w:b/>
                                <w:sz w:val="28"/>
                                <w:szCs w:val="28"/>
                              </w:rPr>
                            </w:pPr>
                          </w:p>
                          <w:p w14:paraId="0083AC89" w14:textId="77777777" w:rsidR="00CD2479" w:rsidRPr="0045350A" w:rsidRDefault="00CD2479" w:rsidP="0045350A">
                            <w:pPr>
                              <w:spacing w:before="50" w:after="50"/>
                              <w:ind w:left="1389" w:right="1389"/>
                              <w:rPr>
                                <w:b/>
                                <w:sz w:val="28"/>
                                <w:szCs w:val="28"/>
                              </w:rPr>
                            </w:pPr>
                          </w:p>
                          <w:p w14:paraId="6E73708F" w14:textId="77777777" w:rsidR="005479AD" w:rsidRPr="0045350A" w:rsidRDefault="005479AD" w:rsidP="0045350A">
                            <w:pPr>
                              <w:spacing w:before="50" w:after="50"/>
                              <w:ind w:left="1389" w:right="1389"/>
                              <w:rPr>
                                <w:b/>
                                <w:sz w:val="28"/>
                                <w:szCs w:val="28"/>
                                <w:lang w:val="vi-VN"/>
                              </w:rPr>
                            </w:pPr>
                          </w:p>
                          <w:p w14:paraId="5DB210AA" w14:textId="19E6E088" w:rsidR="005479AD" w:rsidRPr="00C840D6" w:rsidRDefault="00C840D6" w:rsidP="0045350A">
                            <w:pPr>
                              <w:spacing w:before="50" w:after="50"/>
                              <w:ind w:left="1389" w:right="1389"/>
                              <w:jc w:val="center"/>
                              <w:rPr>
                                <w:bCs/>
                                <w:sz w:val="28"/>
                                <w:szCs w:val="28"/>
                              </w:rPr>
                            </w:pPr>
                            <w:r w:rsidRPr="00C840D6">
                              <w:rPr>
                                <w:bCs/>
                                <w:sz w:val="28"/>
                                <w:szCs w:val="28"/>
                              </w:rPr>
                              <w:t>Bắc Ninh</w:t>
                            </w:r>
                            <w:r w:rsidR="005348B2" w:rsidRPr="00C840D6">
                              <w:rPr>
                                <w:bCs/>
                                <w:sz w:val="28"/>
                                <w:szCs w:val="28"/>
                              </w:rPr>
                              <w:t xml:space="preserve">, </w:t>
                            </w:r>
                            <w:r>
                              <w:rPr>
                                <w:bCs/>
                                <w:sz w:val="28"/>
                                <w:szCs w:val="28"/>
                              </w:rPr>
                              <w:t>T</w:t>
                            </w:r>
                            <w:r w:rsidR="005348B2" w:rsidRPr="00C840D6">
                              <w:rPr>
                                <w:bCs/>
                                <w:sz w:val="28"/>
                                <w:szCs w:val="28"/>
                              </w:rPr>
                              <w:t>hán</w:t>
                            </w:r>
                            <w:r w:rsidR="002D5F61" w:rsidRPr="00C840D6">
                              <w:rPr>
                                <w:bCs/>
                                <w:sz w:val="28"/>
                                <w:szCs w:val="28"/>
                              </w:rPr>
                              <w:t xml:space="preserve">g </w:t>
                            </w:r>
                            <w:r w:rsidR="003A03FD" w:rsidRPr="00C840D6">
                              <w:rPr>
                                <w:bCs/>
                                <w:sz w:val="28"/>
                                <w:szCs w:val="28"/>
                              </w:rPr>
                              <w:t>1</w:t>
                            </w:r>
                            <w:r w:rsidR="00647A41" w:rsidRPr="00C840D6">
                              <w:rPr>
                                <w:bCs/>
                                <w:sz w:val="28"/>
                                <w:szCs w:val="28"/>
                              </w:rPr>
                              <w:t>1</w:t>
                            </w:r>
                            <w:r>
                              <w:rPr>
                                <w:bCs/>
                                <w:sz w:val="28"/>
                                <w:szCs w:val="28"/>
                              </w:rPr>
                              <w:t>/</w:t>
                            </w:r>
                            <w:r w:rsidR="00943230" w:rsidRPr="00C840D6">
                              <w:rPr>
                                <w:bCs/>
                                <w:sz w:val="28"/>
                                <w:szCs w:val="28"/>
                              </w:rPr>
                              <w:t xml:space="preserve"> 20</w:t>
                            </w:r>
                            <w:r w:rsidR="002D5F61" w:rsidRPr="00C840D6">
                              <w:rPr>
                                <w:bCs/>
                                <w:sz w:val="28"/>
                                <w:szCs w:val="28"/>
                              </w:rPr>
                              <w:t>2</w:t>
                            </w:r>
                            <w:r w:rsidR="00EA69E7" w:rsidRPr="00C840D6">
                              <w:rPr>
                                <w:bCs/>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A80E2" id="_x0000_t202" coordsize="21600,21600" o:spt="202" path="m,l,21600r21600,l21600,xe">
                <v:stroke joinstyle="miter"/>
                <v:path gradientshapeok="t" o:connecttype="rect"/>
              </v:shapetype>
              <v:shape id="Text Box 33" o:spid="_x0000_s1026" type="#_x0000_t202" style="position:absolute;margin-left:.35pt;margin-top:3pt;width:496.5pt;height:701.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" strokeweight="7.75pt">
                <v:stroke linestyle="thinThick"/>
                <v:textbox>
                  <w:txbxContent>
                    <w:p w14:paraId="208DDA36" w14:textId="77777777" w:rsidR="003A03FD" w:rsidRPr="0045350A" w:rsidRDefault="003A03FD" w:rsidP="00C840D6">
                      <w:pPr>
                        <w:spacing w:before="50" w:after="50"/>
                        <w:ind w:right="1389"/>
                        <w:rPr>
                          <w:b/>
                          <w:sz w:val="28"/>
                          <w:szCs w:val="28"/>
                        </w:rPr>
                      </w:pPr>
                    </w:p>
                    <w:p w14:paraId="750FBF37" w14:textId="20C5A8D0" w:rsidR="003A03FD" w:rsidRPr="0045350A" w:rsidRDefault="003A03FD" w:rsidP="00C840D6">
                      <w:pPr>
                        <w:spacing w:before="50" w:after="50"/>
                        <w:ind w:left="1389" w:right="1389"/>
                        <w:jc w:val="center"/>
                        <w:rPr>
                          <w:b/>
                          <w:sz w:val="28"/>
                          <w:szCs w:val="28"/>
                        </w:rPr>
                      </w:pPr>
                      <w:r w:rsidRPr="0045350A">
                        <w:rPr>
                          <w:b/>
                          <w:sz w:val="28"/>
                          <w:szCs w:val="28"/>
                        </w:rPr>
                        <w:t>CUỘC THI</w:t>
                      </w:r>
                    </w:p>
                    <w:p w14:paraId="0BE213C7" w14:textId="55F4BEAB" w:rsidR="003A03FD" w:rsidRPr="0045350A" w:rsidRDefault="003A03FD" w:rsidP="00C840D6">
                      <w:pPr>
                        <w:spacing w:before="50" w:after="50"/>
                        <w:ind w:right="281"/>
                        <w:jc w:val="center"/>
                        <w:rPr>
                          <w:b/>
                          <w:sz w:val="28"/>
                          <w:szCs w:val="28"/>
                        </w:rPr>
                      </w:pPr>
                      <w:r w:rsidRPr="0045350A">
                        <w:rPr>
                          <w:b/>
                          <w:sz w:val="28"/>
                          <w:szCs w:val="28"/>
                        </w:rPr>
                        <w:t>“HỌC SINH, SINH VIÊN VỚI Ý TƯỞNG KHỞI NGHIỆP” LẦN THỨ VI (SV_STARTUP-2023)</w:t>
                      </w:r>
                    </w:p>
                    <w:p w14:paraId="76CD567E" w14:textId="69D7F441" w:rsidR="003A03FD" w:rsidRDefault="003A03FD" w:rsidP="00C840D6">
                      <w:pPr>
                        <w:spacing w:before="50" w:after="50"/>
                        <w:ind w:left="1389" w:right="1389"/>
                        <w:jc w:val="both"/>
                        <w:rPr>
                          <w:b/>
                          <w:sz w:val="28"/>
                          <w:szCs w:val="28"/>
                        </w:rPr>
                      </w:pPr>
                      <w:bookmarkStart w:id="2" w:name="_Hlk126783693"/>
                    </w:p>
                    <w:p w14:paraId="1CC25501" w14:textId="79ADDA02" w:rsidR="00C840D6" w:rsidRDefault="00C840D6" w:rsidP="00C840D6">
                      <w:pPr>
                        <w:spacing w:before="50" w:after="50"/>
                        <w:ind w:left="1389" w:right="1389"/>
                        <w:jc w:val="both"/>
                        <w:rPr>
                          <w:b/>
                          <w:sz w:val="28"/>
                          <w:szCs w:val="28"/>
                        </w:rPr>
                      </w:pPr>
                    </w:p>
                    <w:p w14:paraId="1D91653B" w14:textId="19D8DAD4" w:rsidR="00C840D6" w:rsidRDefault="00C840D6" w:rsidP="00C840D6">
                      <w:pPr>
                        <w:spacing w:before="50" w:after="50"/>
                        <w:ind w:left="1389" w:right="1389"/>
                        <w:jc w:val="both"/>
                        <w:rPr>
                          <w:b/>
                          <w:sz w:val="28"/>
                          <w:szCs w:val="28"/>
                        </w:rPr>
                      </w:pPr>
                    </w:p>
                    <w:p w14:paraId="2F4FA9BE" w14:textId="4CCCDE08" w:rsidR="00C840D6" w:rsidRDefault="00C840D6" w:rsidP="00C840D6">
                      <w:pPr>
                        <w:spacing w:before="50" w:after="50"/>
                        <w:ind w:left="1389" w:right="1389"/>
                        <w:jc w:val="both"/>
                        <w:rPr>
                          <w:b/>
                          <w:sz w:val="28"/>
                          <w:szCs w:val="28"/>
                        </w:rPr>
                      </w:pPr>
                    </w:p>
                    <w:p w14:paraId="6A6EC7DF" w14:textId="36F6B697" w:rsidR="00C840D6" w:rsidRDefault="00C840D6" w:rsidP="00C840D6">
                      <w:pPr>
                        <w:spacing w:before="50" w:after="50"/>
                        <w:ind w:left="1389" w:right="1389"/>
                        <w:jc w:val="both"/>
                        <w:rPr>
                          <w:b/>
                          <w:sz w:val="28"/>
                          <w:szCs w:val="28"/>
                        </w:rPr>
                      </w:pPr>
                    </w:p>
                    <w:p w14:paraId="31C78D02" w14:textId="77777777" w:rsidR="00C840D6" w:rsidRPr="0045350A" w:rsidRDefault="00C840D6" w:rsidP="00C840D6">
                      <w:pPr>
                        <w:spacing w:before="50" w:after="50"/>
                        <w:ind w:left="1389" w:right="1389"/>
                        <w:jc w:val="both"/>
                        <w:rPr>
                          <w:b/>
                          <w:sz w:val="28"/>
                          <w:szCs w:val="28"/>
                        </w:rPr>
                      </w:pPr>
                    </w:p>
                    <w:p w14:paraId="20829DDA" w14:textId="77777777" w:rsidR="00CD2479" w:rsidRPr="0045350A" w:rsidRDefault="00CD2479" w:rsidP="0045350A">
                      <w:pPr>
                        <w:spacing w:before="50" w:after="50"/>
                        <w:ind w:left="1389" w:right="1389"/>
                        <w:rPr>
                          <w:b/>
                          <w:sz w:val="28"/>
                          <w:szCs w:val="28"/>
                        </w:rPr>
                      </w:pPr>
                    </w:p>
                    <w:p w14:paraId="626C9667" w14:textId="77777777" w:rsidR="003A03FD" w:rsidRPr="0045350A" w:rsidRDefault="003A03FD" w:rsidP="0045350A">
                      <w:pPr>
                        <w:spacing w:before="50" w:after="50"/>
                        <w:ind w:left="1389" w:right="1389"/>
                        <w:jc w:val="center"/>
                        <w:rPr>
                          <w:b/>
                          <w:sz w:val="28"/>
                          <w:szCs w:val="28"/>
                        </w:rPr>
                      </w:pPr>
                    </w:p>
                    <w:p w14:paraId="60D8D54F" w14:textId="6DE54E7D" w:rsidR="00EA69E7" w:rsidRPr="00C840D6" w:rsidRDefault="003A03FD" w:rsidP="00C840D6">
                      <w:pPr>
                        <w:spacing w:before="50" w:after="50"/>
                        <w:ind w:left="1389" w:right="1389"/>
                        <w:jc w:val="center"/>
                        <w:rPr>
                          <w:b/>
                          <w:sz w:val="36"/>
                          <w:szCs w:val="36"/>
                        </w:rPr>
                      </w:pPr>
                      <w:r w:rsidRPr="00C840D6">
                        <w:rPr>
                          <w:b/>
                          <w:sz w:val="36"/>
                          <w:szCs w:val="36"/>
                        </w:rPr>
                        <w:t>TÊN DỰ ÁN: SẢN XUẤT BÁNH NGỌT SỬ DỤNG ĐƯỜNG 0 CALO</w:t>
                      </w:r>
                      <w:bookmarkEnd w:id="2"/>
                    </w:p>
                    <w:p w14:paraId="2AB64A68" w14:textId="0BDD1A40" w:rsidR="00EA69E7" w:rsidRPr="0045350A" w:rsidRDefault="00CD2479" w:rsidP="0045350A">
                      <w:pPr>
                        <w:spacing w:before="50" w:after="50"/>
                        <w:ind w:left="1389" w:right="1389"/>
                        <w:jc w:val="center"/>
                        <w:rPr>
                          <w:b/>
                          <w:sz w:val="28"/>
                          <w:szCs w:val="28"/>
                        </w:rPr>
                      </w:pPr>
                      <w:r w:rsidRPr="0045350A">
                        <w:rPr>
                          <w:b/>
                          <w:sz w:val="28"/>
                          <w:szCs w:val="28"/>
                        </w:rPr>
                        <w:t>Lĩnh vực: Công nghiệp, chế tạo sản phẩm</w:t>
                      </w:r>
                    </w:p>
                    <w:p w14:paraId="32375232" w14:textId="77777777" w:rsidR="00CD2479" w:rsidRPr="0045350A" w:rsidRDefault="00CD2479" w:rsidP="0045350A">
                      <w:pPr>
                        <w:spacing w:before="50" w:after="50"/>
                        <w:ind w:left="1389" w:right="1389"/>
                        <w:jc w:val="center"/>
                        <w:rPr>
                          <w:b/>
                          <w:sz w:val="28"/>
                          <w:szCs w:val="28"/>
                        </w:rPr>
                      </w:pPr>
                    </w:p>
                    <w:p w14:paraId="3E073B60" w14:textId="77777777" w:rsidR="00CD2479" w:rsidRPr="0045350A" w:rsidRDefault="00CD2479" w:rsidP="0045350A">
                      <w:pPr>
                        <w:spacing w:before="50" w:after="50"/>
                        <w:ind w:left="1389" w:right="1389"/>
                        <w:jc w:val="center"/>
                        <w:rPr>
                          <w:b/>
                          <w:sz w:val="28"/>
                          <w:szCs w:val="28"/>
                        </w:rPr>
                      </w:pPr>
                    </w:p>
                    <w:p w14:paraId="7DA0B8A7" w14:textId="77777777" w:rsidR="00C840D6" w:rsidRDefault="00CD2479" w:rsidP="00C840D6">
                      <w:pPr>
                        <w:spacing w:before="50" w:after="50"/>
                        <w:ind w:left="1389" w:right="1389"/>
                        <w:rPr>
                          <w:b/>
                          <w:sz w:val="28"/>
                          <w:szCs w:val="28"/>
                        </w:rPr>
                      </w:pPr>
                      <w:r w:rsidRPr="0045350A">
                        <w:rPr>
                          <w:b/>
                          <w:sz w:val="28"/>
                          <w:szCs w:val="28"/>
                        </w:rPr>
                        <w:t xml:space="preserve">Nhóm thực hiện: </w:t>
                      </w:r>
                    </w:p>
                    <w:p w14:paraId="7D718F02" w14:textId="3EDE8F26" w:rsidR="00CD2479" w:rsidRPr="00C840D6" w:rsidRDefault="00CD2479" w:rsidP="00C840D6">
                      <w:pPr>
                        <w:pStyle w:val="ListParagraph"/>
                        <w:numPr>
                          <w:ilvl w:val="0"/>
                          <w:numId w:val="10"/>
                        </w:numPr>
                        <w:spacing w:before="50" w:after="50"/>
                        <w:ind w:right="1389"/>
                        <w:rPr>
                          <w:bCs/>
                          <w:sz w:val="28"/>
                          <w:szCs w:val="28"/>
                        </w:rPr>
                      </w:pPr>
                      <w:r w:rsidRPr="00C840D6">
                        <w:rPr>
                          <w:bCs/>
                          <w:sz w:val="28"/>
                          <w:szCs w:val="28"/>
                        </w:rPr>
                        <w:t>Lương Phương Hà</w:t>
                      </w:r>
                    </w:p>
                    <w:p w14:paraId="206A0C56" w14:textId="27E25D46" w:rsidR="00CD2479" w:rsidRPr="00C840D6" w:rsidRDefault="00CD2479" w:rsidP="00C840D6">
                      <w:pPr>
                        <w:pStyle w:val="ListParagraph"/>
                        <w:numPr>
                          <w:ilvl w:val="0"/>
                          <w:numId w:val="10"/>
                        </w:numPr>
                        <w:spacing w:before="50" w:after="50"/>
                        <w:ind w:right="1389"/>
                        <w:rPr>
                          <w:bCs/>
                          <w:sz w:val="28"/>
                          <w:szCs w:val="28"/>
                        </w:rPr>
                      </w:pPr>
                      <w:r w:rsidRPr="00C840D6">
                        <w:rPr>
                          <w:bCs/>
                          <w:sz w:val="28"/>
                          <w:szCs w:val="28"/>
                        </w:rPr>
                        <w:t>Trịnh Thị Mai</w:t>
                      </w:r>
                    </w:p>
                    <w:p w14:paraId="5B18BF84" w14:textId="77777777" w:rsidR="00CD2479" w:rsidRPr="0045350A" w:rsidRDefault="00CD2479" w:rsidP="0045350A">
                      <w:pPr>
                        <w:spacing w:before="50" w:after="50"/>
                        <w:ind w:left="1389" w:right="1389" w:firstLine="720"/>
                        <w:jc w:val="center"/>
                        <w:rPr>
                          <w:b/>
                          <w:sz w:val="28"/>
                          <w:szCs w:val="28"/>
                        </w:rPr>
                      </w:pPr>
                    </w:p>
                    <w:p w14:paraId="65F97A62" w14:textId="6CA79335" w:rsidR="00CD2479" w:rsidRPr="0045350A" w:rsidRDefault="00CD2479" w:rsidP="0045350A">
                      <w:pPr>
                        <w:spacing w:before="50" w:after="50"/>
                        <w:ind w:left="1389" w:right="1389"/>
                        <w:jc w:val="center"/>
                        <w:rPr>
                          <w:b/>
                          <w:sz w:val="28"/>
                          <w:szCs w:val="28"/>
                        </w:rPr>
                      </w:pPr>
                      <w:r w:rsidRPr="0045350A">
                        <w:rPr>
                          <w:b/>
                          <w:sz w:val="28"/>
                          <w:szCs w:val="28"/>
                        </w:rPr>
                        <w:t>ĐƠN VỊ: Trường Đại học Công Nghệ Đông Á</w:t>
                      </w:r>
                    </w:p>
                    <w:p w14:paraId="660F1F8A" w14:textId="77777777" w:rsidR="00A53563" w:rsidRPr="0045350A" w:rsidRDefault="00A53563" w:rsidP="0045350A">
                      <w:pPr>
                        <w:spacing w:before="50" w:after="50"/>
                        <w:ind w:left="1389" w:right="1389"/>
                        <w:rPr>
                          <w:b/>
                          <w:sz w:val="28"/>
                          <w:szCs w:val="28"/>
                          <w:lang w:val="vi-VN"/>
                        </w:rPr>
                      </w:pPr>
                    </w:p>
                    <w:p w14:paraId="2B6160CA" w14:textId="77777777" w:rsidR="005479AD" w:rsidRPr="0045350A" w:rsidRDefault="005479AD" w:rsidP="0045350A">
                      <w:pPr>
                        <w:spacing w:before="50" w:after="50"/>
                        <w:ind w:left="1389" w:right="1389"/>
                        <w:rPr>
                          <w:b/>
                          <w:sz w:val="28"/>
                          <w:szCs w:val="28"/>
                          <w:lang w:val="vi-VN"/>
                        </w:rPr>
                      </w:pPr>
                    </w:p>
                    <w:p w14:paraId="78557E7F" w14:textId="77777777" w:rsidR="005479AD" w:rsidRPr="0045350A" w:rsidRDefault="005479AD" w:rsidP="0045350A">
                      <w:pPr>
                        <w:spacing w:before="50" w:after="50"/>
                        <w:ind w:left="1389" w:right="1389"/>
                        <w:rPr>
                          <w:b/>
                          <w:sz w:val="28"/>
                          <w:szCs w:val="28"/>
                        </w:rPr>
                      </w:pPr>
                    </w:p>
                    <w:p w14:paraId="530849BC" w14:textId="77777777" w:rsidR="00CD2479" w:rsidRPr="0045350A" w:rsidRDefault="00CD2479" w:rsidP="0045350A">
                      <w:pPr>
                        <w:spacing w:before="50" w:after="50"/>
                        <w:ind w:left="1389" w:right="1389"/>
                        <w:rPr>
                          <w:b/>
                          <w:sz w:val="28"/>
                          <w:szCs w:val="28"/>
                        </w:rPr>
                      </w:pPr>
                    </w:p>
                    <w:p w14:paraId="62DB02B0" w14:textId="4F794A83" w:rsidR="00A53563" w:rsidRDefault="00A53563" w:rsidP="0045350A">
                      <w:pPr>
                        <w:spacing w:before="50" w:after="50"/>
                        <w:ind w:left="1389" w:right="1389"/>
                        <w:rPr>
                          <w:b/>
                          <w:sz w:val="28"/>
                          <w:szCs w:val="28"/>
                        </w:rPr>
                      </w:pPr>
                    </w:p>
                    <w:p w14:paraId="7B2C53AF" w14:textId="6E936771" w:rsidR="00C840D6" w:rsidRDefault="00C840D6" w:rsidP="0045350A">
                      <w:pPr>
                        <w:spacing w:before="50" w:after="50"/>
                        <w:ind w:left="1389" w:right="1389"/>
                        <w:rPr>
                          <w:b/>
                          <w:sz w:val="28"/>
                          <w:szCs w:val="28"/>
                        </w:rPr>
                      </w:pPr>
                    </w:p>
                    <w:p w14:paraId="27F45875" w14:textId="77777777" w:rsidR="00C840D6" w:rsidRDefault="00C840D6" w:rsidP="0045350A">
                      <w:pPr>
                        <w:spacing w:before="50" w:after="50"/>
                        <w:ind w:left="1389" w:right="1389"/>
                        <w:rPr>
                          <w:b/>
                          <w:sz w:val="28"/>
                          <w:szCs w:val="28"/>
                        </w:rPr>
                      </w:pPr>
                    </w:p>
                    <w:p w14:paraId="27824CE6" w14:textId="77777777" w:rsidR="00C840D6" w:rsidRPr="0045350A" w:rsidRDefault="00C840D6" w:rsidP="0045350A">
                      <w:pPr>
                        <w:spacing w:before="50" w:after="50"/>
                        <w:ind w:left="1389" w:right="1389"/>
                        <w:rPr>
                          <w:b/>
                          <w:sz w:val="28"/>
                          <w:szCs w:val="28"/>
                        </w:rPr>
                      </w:pPr>
                    </w:p>
                    <w:p w14:paraId="04BDF913" w14:textId="77777777" w:rsidR="00CD2479" w:rsidRPr="0045350A" w:rsidRDefault="00CD2479" w:rsidP="0045350A">
                      <w:pPr>
                        <w:spacing w:before="50" w:after="50"/>
                        <w:ind w:left="1389" w:right="1389"/>
                        <w:rPr>
                          <w:b/>
                          <w:sz w:val="28"/>
                          <w:szCs w:val="28"/>
                        </w:rPr>
                      </w:pPr>
                    </w:p>
                    <w:p w14:paraId="0083AC89" w14:textId="77777777" w:rsidR="00CD2479" w:rsidRPr="0045350A" w:rsidRDefault="00CD2479" w:rsidP="0045350A">
                      <w:pPr>
                        <w:spacing w:before="50" w:after="50"/>
                        <w:ind w:left="1389" w:right="1389"/>
                        <w:rPr>
                          <w:b/>
                          <w:sz w:val="28"/>
                          <w:szCs w:val="28"/>
                        </w:rPr>
                      </w:pPr>
                    </w:p>
                    <w:p w14:paraId="6E73708F" w14:textId="77777777" w:rsidR="005479AD" w:rsidRPr="0045350A" w:rsidRDefault="005479AD" w:rsidP="0045350A">
                      <w:pPr>
                        <w:spacing w:before="50" w:after="50"/>
                        <w:ind w:left="1389" w:right="1389"/>
                        <w:rPr>
                          <w:b/>
                          <w:sz w:val="28"/>
                          <w:szCs w:val="28"/>
                          <w:lang w:val="vi-VN"/>
                        </w:rPr>
                      </w:pPr>
                    </w:p>
                    <w:p w14:paraId="5DB210AA" w14:textId="19E6E088" w:rsidR="005479AD" w:rsidRPr="00C840D6" w:rsidRDefault="00C840D6" w:rsidP="0045350A">
                      <w:pPr>
                        <w:spacing w:before="50" w:after="50"/>
                        <w:ind w:left="1389" w:right="1389"/>
                        <w:jc w:val="center"/>
                        <w:rPr>
                          <w:bCs/>
                          <w:sz w:val="28"/>
                          <w:szCs w:val="28"/>
                        </w:rPr>
                      </w:pPr>
                      <w:r w:rsidRPr="00C840D6">
                        <w:rPr>
                          <w:bCs/>
                          <w:sz w:val="28"/>
                          <w:szCs w:val="28"/>
                        </w:rPr>
                        <w:t>Bắc Ninh</w:t>
                      </w:r>
                      <w:r w:rsidR="005348B2" w:rsidRPr="00C840D6">
                        <w:rPr>
                          <w:bCs/>
                          <w:sz w:val="28"/>
                          <w:szCs w:val="28"/>
                        </w:rPr>
                        <w:t xml:space="preserve">, </w:t>
                      </w:r>
                      <w:r>
                        <w:rPr>
                          <w:bCs/>
                          <w:sz w:val="28"/>
                          <w:szCs w:val="28"/>
                        </w:rPr>
                        <w:t>T</w:t>
                      </w:r>
                      <w:r w:rsidR="005348B2" w:rsidRPr="00C840D6">
                        <w:rPr>
                          <w:bCs/>
                          <w:sz w:val="28"/>
                          <w:szCs w:val="28"/>
                        </w:rPr>
                        <w:t>hán</w:t>
                      </w:r>
                      <w:r w:rsidR="002D5F61" w:rsidRPr="00C840D6">
                        <w:rPr>
                          <w:bCs/>
                          <w:sz w:val="28"/>
                          <w:szCs w:val="28"/>
                        </w:rPr>
                        <w:t xml:space="preserve">g </w:t>
                      </w:r>
                      <w:r w:rsidR="003A03FD" w:rsidRPr="00C840D6">
                        <w:rPr>
                          <w:bCs/>
                          <w:sz w:val="28"/>
                          <w:szCs w:val="28"/>
                        </w:rPr>
                        <w:t>1</w:t>
                      </w:r>
                      <w:r w:rsidR="00647A41" w:rsidRPr="00C840D6">
                        <w:rPr>
                          <w:bCs/>
                          <w:sz w:val="28"/>
                          <w:szCs w:val="28"/>
                        </w:rPr>
                        <w:t>1</w:t>
                      </w:r>
                      <w:r>
                        <w:rPr>
                          <w:bCs/>
                          <w:sz w:val="28"/>
                          <w:szCs w:val="28"/>
                        </w:rPr>
                        <w:t>/</w:t>
                      </w:r>
                      <w:r w:rsidR="00943230" w:rsidRPr="00C840D6">
                        <w:rPr>
                          <w:bCs/>
                          <w:sz w:val="28"/>
                          <w:szCs w:val="28"/>
                        </w:rPr>
                        <w:t xml:space="preserve"> 20</w:t>
                      </w:r>
                      <w:r w:rsidR="002D5F61" w:rsidRPr="00C840D6">
                        <w:rPr>
                          <w:bCs/>
                          <w:sz w:val="28"/>
                          <w:szCs w:val="28"/>
                        </w:rPr>
                        <w:t>2</w:t>
                      </w:r>
                      <w:r w:rsidR="00EA69E7" w:rsidRPr="00C840D6">
                        <w:rPr>
                          <w:bCs/>
                          <w:sz w:val="28"/>
                          <w:szCs w:val="28"/>
                        </w:rPr>
                        <w:t>3</w:t>
                      </w:r>
                    </w:p>
                  </w:txbxContent>
                </v:textbox>
                <w10:wrap type="square" anchorx="margin"/>
              </v:shape>
            </w:pict>
          </mc:Fallback>
        </mc:AlternateContent>
      </w:r>
      <w:r w:rsidRPr="00C24629">
        <w:rPr>
          <w:b/>
          <w:bCs/>
          <w:lang w:val="vi-VN"/>
        </w:rPr>
        <w:br w:type="page"/>
      </w:r>
    </w:p>
    <w:p w14:paraId="29F88AD6" w14:textId="264A2A8B" w:rsidR="002E7596" w:rsidRPr="002E7596" w:rsidRDefault="002E7596" w:rsidP="002E7596">
      <w:pPr>
        <w:rPr>
          <w:b/>
          <w:bCs/>
          <w:lang w:val="vi-VN"/>
        </w:rPr>
        <w:sectPr w:rsidR="002E7596" w:rsidRPr="002E7596" w:rsidSect="00751729">
          <w:pgSz w:w="11907" w:h="16840" w:code="9"/>
          <w:pgMar w:top="1276" w:right="1440" w:bottom="1440" w:left="1440" w:header="720" w:footer="720" w:gutter="0"/>
          <w:cols w:space="720"/>
          <w:docGrid w:linePitch="360"/>
        </w:sectPr>
      </w:pPr>
    </w:p>
    <w:p w14:paraId="25BACBF0" w14:textId="0DA9D5EF" w:rsidR="00E12CFA" w:rsidRPr="00B6408B" w:rsidRDefault="00E12CFA" w:rsidP="00B6408B">
      <w:pPr>
        <w:spacing w:after="160" w:line="360" w:lineRule="auto"/>
        <w:rPr>
          <w:b/>
          <w:sz w:val="28"/>
          <w:szCs w:val="28"/>
          <w:lang w:val="vi-VN"/>
        </w:rPr>
      </w:pPr>
      <w:r w:rsidRPr="00B6408B">
        <w:rPr>
          <w:b/>
          <w:sz w:val="28"/>
          <w:szCs w:val="28"/>
          <w:lang w:val="vi-VN"/>
        </w:rPr>
        <w:lastRenderedPageBreak/>
        <w:t>Thông tin v</w:t>
      </w:r>
      <w:r w:rsidR="002E7596" w:rsidRPr="002E7596">
        <w:rPr>
          <w:b/>
          <w:sz w:val="28"/>
          <w:szCs w:val="28"/>
          <w:lang w:val="vi-VN"/>
        </w:rPr>
        <w:t>ắn</w:t>
      </w:r>
      <w:r w:rsidRPr="00B6408B">
        <w:rPr>
          <w:b/>
          <w:sz w:val="28"/>
          <w:szCs w:val="28"/>
          <w:lang w:val="vi-VN"/>
        </w:rPr>
        <w:t xml:space="preserve"> tắt các thành viên tham gia dự án:</w:t>
      </w:r>
    </w:p>
    <w:p w14:paraId="20F8F9D8" w14:textId="59DE35B1" w:rsidR="00E12CFA" w:rsidRPr="00B6408B" w:rsidRDefault="00E12CFA" w:rsidP="003A2917">
      <w:pPr>
        <w:pStyle w:val="ListParagraph"/>
        <w:numPr>
          <w:ilvl w:val="0"/>
          <w:numId w:val="2"/>
        </w:numPr>
        <w:spacing w:after="160" w:line="360" w:lineRule="auto"/>
        <w:rPr>
          <w:bCs/>
          <w:sz w:val="28"/>
          <w:szCs w:val="28"/>
          <w:lang w:val="vi-VN"/>
        </w:rPr>
      </w:pPr>
      <w:r w:rsidRPr="00B6408B">
        <w:rPr>
          <w:bCs/>
          <w:sz w:val="28"/>
          <w:szCs w:val="28"/>
          <w:lang w:val="vi-VN"/>
        </w:rPr>
        <w:t>Họ và tên trưởng nhóm</w:t>
      </w:r>
      <w:r w:rsidR="00B6408B" w:rsidRPr="00B6408B">
        <w:rPr>
          <w:bCs/>
          <w:sz w:val="28"/>
          <w:szCs w:val="28"/>
          <w:lang w:val="vi-VN"/>
        </w:rPr>
        <w:t>: Lương Phương Hà</w:t>
      </w:r>
    </w:p>
    <w:p w14:paraId="2A01312F" w14:textId="68865135" w:rsidR="00B6408B" w:rsidRPr="00B6408B" w:rsidRDefault="00B6408B" w:rsidP="003A2917">
      <w:pPr>
        <w:pStyle w:val="ListParagraph"/>
        <w:numPr>
          <w:ilvl w:val="0"/>
          <w:numId w:val="2"/>
        </w:numPr>
        <w:spacing w:after="160" w:line="360" w:lineRule="auto"/>
        <w:ind w:left="284" w:right="-896" w:firstLine="76"/>
        <w:rPr>
          <w:bCs/>
          <w:sz w:val="28"/>
          <w:szCs w:val="28"/>
          <w:lang w:val="vi-VN"/>
        </w:rPr>
      </w:pPr>
      <w:r w:rsidRPr="00B6408B">
        <w:rPr>
          <w:bCs/>
          <w:sz w:val="28"/>
          <w:szCs w:val="28"/>
          <w:lang w:val="vi-VN"/>
        </w:rPr>
        <w:t>Trường/lớp/năm: Trường Đại học Công nghệ Đông Á/DCCNTP11.10/năm 4</w:t>
      </w:r>
    </w:p>
    <w:p w14:paraId="7B1EB2D8" w14:textId="77777777" w:rsidR="00B6408B" w:rsidRPr="00B6408B" w:rsidRDefault="00B6408B" w:rsidP="003A2917">
      <w:pPr>
        <w:pStyle w:val="ListParagraph"/>
        <w:numPr>
          <w:ilvl w:val="0"/>
          <w:numId w:val="2"/>
        </w:numPr>
        <w:spacing w:after="160" w:line="360" w:lineRule="auto"/>
        <w:rPr>
          <w:b/>
          <w:sz w:val="28"/>
          <w:szCs w:val="28"/>
          <w:lang w:val="vi-VN"/>
        </w:rPr>
      </w:pPr>
      <w:r w:rsidRPr="00B6408B">
        <w:rPr>
          <w:bCs/>
          <w:sz w:val="28"/>
          <w:szCs w:val="28"/>
          <w:lang w:val="vi-VN"/>
        </w:rPr>
        <w:t>Số điện thoại liên hệ: 0964773147</w:t>
      </w:r>
    </w:p>
    <w:p w14:paraId="12ADA540" w14:textId="695EAC06" w:rsidR="00B6408B" w:rsidRPr="00B6408B" w:rsidRDefault="00B6408B" w:rsidP="003A2917">
      <w:pPr>
        <w:pStyle w:val="ListParagraph"/>
        <w:numPr>
          <w:ilvl w:val="0"/>
          <w:numId w:val="2"/>
        </w:numPr>
        <w:spacing w:after="160" w:line="360" w:lineRule="auto"/>
        <w:rPr>
          <w:b/>
          <w:sz w:val="28"/>
          <w:szCs w:val="28"/>
          <w:lang w:val="vi-VN"/>
        </w:rPr>
      </w:pPr>
      <w:r w:rsidRPr="00B6408B">
        <w:rPr>
          <w:bCs/>
          <w:sz w:val="28"/>
          <w:szCs w:val="28"/>
        </w:rPr>
        <w:t xml:space="preserve">Email: </w:t>
      </w:r>
      <w:hyperlink r:id="rId8" w:history="1">
        <w:r w:rsidRPr="00B6408B">
          <w:rPr>
            <w:rStyle w:val="Hyperlink"/>
            <w:bCs/>
            <w:sz w:val="28"/>
            <w:szCs w:val="28"/>
          </w:rPr>
          <w:t>20200166@eaut.edu.vn</w:t>
        </w:r>
      </w:hyperlink>
    </w:p>
    <w:p w14:paraId="03554250" w14:textId="77777777" w:rsidR="00B6408B" w:rsidRPr="00B6408B" w:rsidRDefault="00B6408B" w:rsidP="003A2917">
      <w:pPr>
        <w:pStyle w:val="ListParagraph"/>
        <w:numPr>
          <w:ilvl w:val="0"/>
          <w:numId w:val="2"/>
        </w:numPr>
        <w:spacing w:after="160" w:line="360" w:lineRule="auto"/>
        <w:rPr>
          <w:b/>
          <w:sz w:val="28"/>
          <w:szCs w:val="28"/>
          <w:lang w:val="vi-VN"/>
        </w:rPr>
      </w:pPr>
      <w:r w:rsidRPr="00B6408B">
        <w:rPr>
          <w:bCs/>
          <w:sz w:val="28"/>
          <w:szCs w:val="28"/>
          <w:lang w:val="vi-VN"/>
        </w:rPr>
        <w:t>Danh sách thành viên tr</w:t>
      </w:r>
      <w:r w:rsidRPr="00B6408B">
        <w:rPr>
          <w:bCs/>
          <w:sz w:val="28"/>
          <w:szCs w:val="28"/>
        </w:rPr>
        <w:t>ong nhóm:</w:t>
      </w:r>
    </w:p>
    <w:p w14:paraId="52DBC7FF" w14:textId="5AB14896" w:rsidR="00B6408B" w:rsidRPr="001D65B0" w:rsidRDefault="00B6408B" w:rsidP="003A2917">
      <w:pPr>
        <w:pStyle w:val="ListParagraph"/>
        <w:numPr>
          <w:ilvl w:val="1"/>
          <w:numId w:val="2"/>
        </w:numPr>
        <w:spacing w:after="160" w:line="360" w:lineRule="auto"/>
        <w:rPr>
          <w:bCs/>
          <w:sz w:val="28"/>
          <w:szCs w:val="28"/>
        </w:rPr>
      </w:pPr>
      <w:r w:rsidRPr="001D65B0">
        <w:rPr>
          <w:bCs/>
          <w:sz w:val="28"/>
          <w:szCs w:val="28"/>
        </w:rPr>
        <w:t>Tên: Lương Phương Hà</w:t>
      </w:r>
    </w:p>
    <w:p w14:paraId="5D7FA27E" w14:textId="0E53E008" w:rsidR="00B6408B" w:rsidRPr="001D65B0" w:rsidRDefault="00B6408B" w:rsidP="00B6408B">
      <w:pPr>
        <w:pStyle w:val="ListParagraph"/>
        <w:spacing w:after="160" w:line="360" w:lineRule="auto"/>
        <w:ind w:left="1140"/>
        <w:rPr>
          <w:bCs/>
          <w:sz w:val="28"/>
          <w:szCs w:val="28"/>
        </w:rPr>
      </w:pPr>
      <w:r w:rsidRPr="001D65B0">
        <w:rPr>
          <w:bCs/>
          <w:sz w:val="28"/>
          <w:szCs w:val="28"/>
        </w:rPr>
        <w:t>Trường: Đại học Công nghệ Đông Á</w:t>
      </w:r>
    </w:p>
    <w:p w14:paraId="2FC43C47" w14:textId="4C2DA65B" w:rsidR="00B6408B" w:rsidRPr="001D65B0" w:rsidRDefault="00B6408B" w:rsidP="00B6408B">
      <w:pPr>
        <w:pStyle w:val="ListParagraph"/>
        <w:spacing w:after="160" w:line="360" w:lineRule="auto"/>
        <w:ind w:left="1140"/>
        <w:rPr>
          <w:bCs/>
          <w:sz w:val="28"/>
          <w:szCs w:val="28"/>
        </w:rPr>
      </w:pPr>
      <w:r w:rsidRPr="001D65B0">
        <w:rPr>
          <w:bCs/>
          <w:sz w:val="28"/>
          <w:szCs w:val="28"/>
        </w:rPr>
        <w:t>Ngành: Công nghệ thực phẩm</w:t>
      </w:r>
    </w:p>
    <w:p w14:paraId="583DCAD9" w14:textId="77777777" w:rsidR="00B6408B" w:rsidRPr="001D65B0" w:rsidRDefault="00B6408B" w:rsidP="003A2917">
      <w:pPr>
        <w:pStyle w:val="ListParagraph"/>
        <w:numPr>
          <w:ilvl w:val="1"/>
          <w:numId w:val="2"/>
        </w:numPr>
        <w:spacing w:after="160" w:line="360" w:lineRule="auto"/>
        <w:rPr>
          <w:bCs/>
          <w:sz w:val="28"/>
          <w:szCs w:val="28"/>
          <w:lang w:val="vi-VN"/>
        </w:rPr>
      </w:pPr>
      <w:r w:rsidRPr="001D65B0">
        <w:rPr>
          <w:bCs/>
          <w:sz w:val="28"/>
          <w:szCs w:val="28"/>
        </w:rPr>
        <w:t xml:space="preserve">Tên: Trịnh Thị Mai </w:t>
      </w:r>
    </w:p>
    <w:p w14:paraId="4A731ECC" w14:textId="77777777" w:rsidR="00B6408B" w:rsidRPr="001D65B0" w:rsidRDefault="00B6408B" w:rsidP="00B6408B">
      <w:pPr>
        <w:pStyle w:val="ListParagraph"/>
        <w:spacing w:after="160" w:line="360" w:lineRule="auto"/>
        <w:ind w:left="1134"/>
        <w:rPr>
          <w:bCs/>
          <w:sz w:val="28"/>
          <w:szCs w:val="28"/>
          <w:lang w:val="vi-VN"/>
        </w:rPr>
      </w:pPr>
      <w:r w:rsidRPr="001D65B0">
        <w:rPr>
          <w:bCs/>
          <w:sz w:val="28"/>
          <w:szCs w:val="28"/>
          <w:lang w:val="vi-VN"/>
        </w:rPr>
        <w:t>Trường: Đại học Công nghệ Đông Á</w:t>
      </w:r>
    </w:p>
    <w:p w14:paraId="3D71644E" w14:textId="72BE2E88" w:rsidR="00B6408B" w:rsidRPr="001D65B0" w:rsidRDefault="00B6408B" w:rsidP="00B6408B">
      <w:pPr>
        <w:pStyle w:val="ListParagraph"/>
        <w:spacing w:after="160" w:line="360" w:lineRule="auto"/>
        <w:ind w:left="1134"/>
        <w:rPr>
          <w:bCs/>
          <w:sz w:val="28"/>
          <w:szCs w:val="28"/>
          <w:lang w:val="vi-VN"/>
        </w:rPr>
      </w:pPr>
      <w:r w:rsidRPr="001D65B0">
        <w:rPr>
          <w:bCs/>
          <w:sz w:val="28"/>
          <w:szCs w:val="28"/>
          <w:lang w:val="vi-VN"/>
        </w:rPr>
        <w:t>Ngành: Công nghệ thực phẩm</w:t>
      </w:r>
    </w:p>
    <w:p w14:paraId="60A3247B" w14:textId="77777777" w:rsidR="00467BD1" w:rsidRPr="001D65B0" w:rsidRDefault="00B6408B">
      <w:pPr>
        <w:spacing w:after="160" w:line="259" w:lineRule="auto"/>
        <w:rPr>
          <w:bCs/>
          <w:sz w:val="28"/>
          <w:szCs w:val="28"/>
          <w:lang w:val="vi-VN"/>
        </w:rPr>
      </w:pPr>
      <w:r w:rsidRPr="001D65B0">
        <w:rPr>
          <w:bCs/>
          <w:sz w:val="28"/>
          <w:szCs w:val="28"/>
          <w:lang w:val="vi-VN"/>
        </w:rPr>
        <w:br w:type="page"/>
      </w:r>
    </w:p>
    <w:p w14:paraId="442940EF" w14:textId="253C00D6" w:rsidR="00B6408B" w:rsidRPr="00525E54" w:rsidRDefault="00B6408B">
      <w:pPr>
        <w:spacing w:after="160" w:line="259" w:lineRule="auto"/>
        <w:rPr>
          <w:b/>
          <w:sz w:val="28"/>
          <w:szCs w:val="28"/>
          <w:lang w:val="vi-VN"/>
        </w:rPr>
      </w:pPr>
      <w:r w:rsidRPr="00525E54">
        <w:rPr>
          <w:b/>
          <w:sz w:val="28"/>
          <w:szCs w:val="28"/>
          <w:lang w:val="vi-VN"/>
        </w:rPr>
        <w:lastRenderedPageBreak/>
        <w:t xml:space="preserve">Tóm tắt dự án: </w:t>
      </w:r>
    </w:p>
    <w:p w14:paraId="25C74EE0" w14:textId="0C82CC3C" w:rsidR="009D4CF9" w:rsidRPr="00525E54" w:rsidRDefault="00B6408B" w:rsidP="003A2917">
      <w:pPr>
        <w:pStyle w:val="ListParagraph"/>
        <w:numPr>
          <w:ilvl w:val="0"/>
          <w:numId w:val="3"/>
        </w:numPr>
        <w:spacing w:after="160" w:line="360" w:lineRule="auto"/>
        <w:rPr>
          <w:bCs/>
          <w:sz w:val="28"/>
          <w:szCs w:val="28"/>
          <w:lang w:val="vi-VN"/>
        </w:rPr>
      </w:pPr>
      <w:r w:rsidRPr="00525E54">
        <w:rPr>
          <w:bCs/>
          <w:sz w:val="28"/>
          <w:szCs w:val="28"/>
          <w:lang w:val="vi-VN"/>
        </w:rPr>
        <w:t xml:space="preserve"> Ý tưởng chính của dự án: Sản xuất và phân phối sản phẩm bánh ngọt sử dụng đường 0 calo (</w:t>
      </w:r>
      <w:r w:rsidR="00467BD1" w:rsidRPr="002E7596">
        <w:rPr>
          <w:bCs/>
          <w:sz w:val="28"/>
          <w:szCs w:val="28"/>
          <w:lang w:val="vi-VN"/>
        </w:rPr>
        <w:t xml:space="preserve">đường </w:t>
      </w:r>
      <w:r w:rsidR="00467BD1">
        <w:rPr>
          <w:bCs/>
          <w:sz w:val="28"/>
          <w:szCs w:val="28"/>
          <w:lang w:val="vi-VN"/>
        </w:rPr>
        <w:t>E</w:t>
      </w:r>
      <w:r w:rsidRPr="00525E54">
        <w:rPr>
          <w:bCs/>
          <w:sz w:val="28"/>
          <w:szCs w:val="28"/>
          <w:lang w:val="vi-VN"/>
        </w:rPr>
        <w:t xml:space="preserve">rythritol) </w:t>
      </w:r>
    </w:p>
    <w:p w14:paraId="05AF7D50" w14:textId="5C58F1AF" w:rsidR="009D4CF9" w:rsidRPr="00525E54" w:rsidRDefault="00467BD1" w:rsidP="003A2917">
      <w:pPr>
        <w:pStyle w:val="ListParagraph"/>
        <w:numPr>
          <w:ilvl w:val="0"/>
          <w:numId w:val="3"/>
        </w:numPr>
        <w:spacing w:before="240" w:after="160" w:line="360" w:lineRule="auto"/>
        <w:rPr>
          <w:bCs/>
          <w:sz w:val="28"/>
          <w:szCs w:val="28"/>
          <w:lang w:val="vi-VN"/>
        </w:rPr>
      </w:pPr>
      <w:r>
        <w:rPr>
          <w:bCs/>
          <w:sz w:val="28"/>
          <w:szCs w:val="28"/>
          <w:lang w:val="vi-VN"/>
        </w:rPr>
        <w:t>Mô tả sản phẩm</w:t>
      </w:r>
      <w:r w:rsidR="009D4CF9" w:rsidRPr="00525E54">
        <w:rPr>
          <w:bCs/>
          <w:sz w:val="28"/>
          <w:szCs w:val="28"/>
          <w:lang w:val="vi-VN"/>
        </w:rPr>
        <w:t>, giá trị của dự án: Sản phẩm bánh đượ</w:t>
      </w:r>
      <w:r>
        <w:rPr>
          <w:bCs/>
          <w:sz w:val="28"/>
          <w:szCs w:val="28"/>
          <w:lang w:val="vi-VN"/>
        </w:rPr>
        <w:t>c thay thế đường thông thường (Saccharose) bằng chất tạo ngọt E</w:t>
      </w:r>
      <w:r w:rsidR="009D4CF9" w:rsidRPr="00525E54">
        <w:rPr>
          <w:bCs/>
          <w:sz w:val="28"/>
          <w:szCs w:val="28"/>
          <w:lang w:val="vi-VN"/>
        </w:rPr>
        <w:t>rythritol (0 calo). Sản phẩm</w:t>
      </w:r>
      <w:r w:rsidRPr="002E7596">
        <w:rPr>
          <w:bCs/>
          <w:sz w:val="28"/>
          <w:szCs w:val="28"/>
          <w:lang w:val="vi-VN"/>
        </w:rPr>
        <w:t xml:space="preserve"> bánh</w:t>
      </w:r>
      <w:r w:rsidR="009D4CF9" w:rsidRPr="00525E54">
        <w:rPr>
          <w:bCs/>
          <w:sz w:val="28"/>
          <w:szCs w:val="28"/>
          <w:lang w:val="vi-VN"/>
        </w:rPr>
        <w:t xml:space="preserve"> đa dạng về hương vị, hình dáng, kích thước,.. Phù hợp với tất cả các đối tượng, đặc biệt là người tiểu đường, béo phì, ăn kiêng,…</w:t>
      </w:r>
    </w:p>
    <w:p w14:paraId="67CFA358" w14:textId="77777777" w:rsidR="009D4CF9" w:rsidRPr="00525E54" w:rsidRDefault="009D4CF9">
      <w:pPr>
        <w:spacing w:after="160" w:line="259" w:lineRule="auto"/>
        <w:rPr>
          <w:bCs/>
          <w:sz w:val="28"/>
          <w:szCs w:val="28"/>
          <w:lang w:val="vi-VN"/>
        </w:rPr>
      </w:pPr>
      <w:r w:rsidRPr="00525E54">
        <w:rPr>
          <w:bCs/>
          <w:sz w:val="28"/>
          <w:szCs w:val="28"/>
          <w:lang w:val="vi-VN"/>
        </w:rPr>
        <w:br w:type="page"/>
      </w:r>
    </w:p>
    <w:p w14:paraId="2E02884A" w14:textId="77777777" w:rsidR="009D4CF9" w:rsidRPr="00525E54" w:rsidRDefault="009D4CF9" w:rsidP="009D4CF9">
      <w:pPr>
        <w:spacing w:before="240" w:after="160" w:line="360" w:lineRule="auto"/>
        <w:jc w:val="center"/>
        <w:rPr>
          <w:b/>
          <w:sz w:val="28"/>
          <w:szCs w:val="28"/>
          <w:lang w:val="vi-VN"/>
        </w:rPr>
      </w:pPr>
      <w:r w:rsidRPr="00525E54">
        <w:rPr>
          <w:b/>
          <w:sz w:val="28"/>
          <w:szCs w:val="28"/>
          <w:lang w:val="vi-VN"/>
        </w:rPr>
        <w:lastRenderedPageBreak/>
        <w:t>Nội dung chính của dự án</w:t>
      </w:r>
    </w:p>
    <w:p w14:paraId="48EF75C1" w14:textId="102783F9" w:rsidR="008A33DB" w:rsidRDefault="009D4CF9" w:rsidP="00C840D6">
      <w:pPr>
        <w:pStyle w:val="MUC1"/>
        <w:numPr>
          <w:ilvl w:val="0"/>
          <w:numId w:val="12"/>
        </w:numPr>
      </w:pPr>
      <w:bookmarkStart w:id="2" w:name="_Toc152361007"/>
      <w:r>
        <w:t>Tổng quan đề án</w:t>
      </w:r>
      <w:bookmarkEnd w:id="2"/>
    </w:p>
    <w:tbl>
      <w:tblPr>
        <w:tblStyle w:val="TableGrid"/>
        <w:tblW w:w="9237" w:type="dxa"/>
        <w:tblLook w:val="04A0" w:firstRow="1" w:lastRow="0" w:firstColumn="1" w:lastColumn="0" w:noHBand="0" w:noVBand="1"/>
      </w:tblPr>
      <w:tblGrid>
        <w:gridCol w:w="1847"/>
        <w:gridCol w:w="1847"/>
        <w:gridCol w:w="923"/>
        <w:gridCol w:w="924"/>
        <w:gridCol w:w="1848"/>
        <w:gridCol w:w="1848"/>
      </w:tblGrid>
      <w:tr w:rsidR="008A33DB" w:rsidRPr="008A33DB" w14:paraId="16C74B05" w14:textId="77777777" w:rsidTr="008A33DB">
        <w:trPr>
          <w:trHeight w:val="3310"/>
        </w:trPr>
        <w:tc>
          <w:tcPr>
            <w:tcW w:w="1847" w:type="dxa"/>
            <w:vMerge w:val="restart"/>
          </w:tcPr>
          <w:p w14:paraId="7DB22E00" w14:textId="5E776D34" w:rsidR="008A33DB" w:rsidRPr="008A33DB" w:rsidRDefault="008A33DB" w:rsidP="00C840D6">
            <w:pPr>
              <w:rPr>
                <w:b/>
                <w:bCs/>
              </w:rPr>
            </w:pPr>
            <w:r w:rsidRPr="008A33DB">
              <w:rPr>
                <w:b/>
                <w:bCs/>
              </w:rPr>
              <w:t>ĐỐI TÁC CHÍNH</w:t>
            </w:r>
          </w:p>
          <w:p w14:paraId="676402E5" w14:textId="77777777" w:rsidR="008A33DB" w:rsidRPr="008A33DB" w:rsidRDefault="008A33DB" w:rsidP="00C840D6">
            <w:pPr>
              <w:rPr>
                <w:b/>
                <w:bCs/>
              </w:rPr>
            </w:pPr>
          </w:p>
          <w:p w14:paraId="0A954203" w14:textId="77777777" w:rsidR="008A33DB" w:rsidRPr="008A33DB" w:rsidRDefault="008A33DB" w:rsidP="00C840D6">
            <w:pPr>
              <w:pStyle w:val="vnbn"/>
              <w:ind w:firstLine="0"/>
              <w:jc w:val="left"/>
            </w:pPr>
            <w:r w:rsidRPr="008A33DB">
              <w:t>Các quán cà phê, chuỗi cửa hàng cà phê, khách lẻ.</w:t>
            </w:r>
          </w:p>
          <w:p w14:paraId="1FFA2A08" w14:textId="77777777" w:rsidR="008A33DB" w:rsidRPr="008A33DB" w:rsidRDefault="008A33DB" w:rsidP="00C840D6">
            <w:pPr>
              <w:rPr>
                <w:b/>
                <w:bCs/>
              </w:rPr>
            </w:pPr>
          </w:p>
        </w:tc>
        <w:tc>
          <w:tcPr>
            <w:tcW w:w="1847" w:type="dxa"/>
          </w:tcPr>
          <w:p w14:paraId="413002A9" w14:textId="10B3BCB1" w:rsidR="008A33DB" w:rsidRDefault="008A33DB" w:rsidP="00C840D6">
            <w:pPr>
              <w:rPr>
                <w:b/>
                <w:bCs/>
              </w:rPr>
            </w:pPr>
            <w:r w:rsidRPr="008A33DB">
              <w:rPr>
                <w:b/>
                <w:bCs/>
              </w:rPr>
              <w:t>HOẠT ĐỘNG CHÍNH</w:t>
            </w:r>
          </w:p>
          <w:p w14:paraId="665607D9" w14:textId="77777777" w:rsidR="00D8230C" w:rsidRPr="008A33DB" w:rsidRDefault="00D8230C" w:rsidP="00C840D6">
            <w:pPr>
              <w:rPr>
                <w:b/>
                <w:bCs/>
              </w:rPr>
            </w:pPr>
          </w:p>
          <w:p w14:paraId="6907755F" w14:textId="562D2442" w:rsidR="00D8230C" w:rsidRDefault="00467BD1" w:rsidP="00C840D6">
            <w:pPr>
              <w:pStyle w:val="vnbn"/>
              <w:ind w:firstLine="0"/>
              <w:jc w:val="left"/>
            </w:pPr>
            <w:r>
              <w:t xml:space="preserve">- </w:t>
            </w:r>
            <w:r w:rsidR="00D8230C">
              <w:t xml:space="preserve">Sản xuất: Nguyên liệu sản xuất đạt chất lượng an toàn vệ sinh thực phẩm, quản lý hoạt động sản </w:t>
            </w:r>
            <w:proofErr w:type="gramStart"/>
            <w:r w:rsidR="00D8230C">
              <w:t>xuất</w:t>
            </w:r>
            <w:r w:rsidR="00CB225E">
              <w:t xml:space="preserve"> </w:t>
            </w:r>
            <w:r w:rsidR="00D8230C">
              <w:t xml:space="preserve"> theo</w:t>
            </w:r>
            <w:proofErr w:type="gramEnd"/>
            <w:r w:rsidR="00D8230C">
              <w:t xml:space="preserve"> </w:t>
            </w:r>
            <w:r w:rsidR="00CB225E">
              <w:t xml:space="preserve"> hệ thống HACCP và ISO 22000: 2018</w:t>
            </w:r>
          </w:p>
          <w:p w14:paraId="5E2EB2A0" w14:textId="7D173475" w:rsidR="00D8230C" w:rsidRDefault="00467BD1" w:rsidP="00C840D6">
            <w:pPr>
              <w:pStyle w:val="vnbn"/>
              <w:ind w:firstLine="0"/>
              <w:jc w:val="left"/>
            </w:pPr>
            <w:r>
              <w:t xml:space="preserve">- </w:t>
            </w:r>
            <w:r w:rsidR="00D8230C" w:rsidRPr="005F5793">
              <w:t>Quy trình sản xuất: Tr</w:t>
            </w:r>
            <w:r w:rsidR="00D8230C">
              <w:t>ên quy mô</w:t>
            </w:r>
            <w:r w:rsidR="00CB225E">
              <w:t xml:space="preserve"> </w:t>
            </w:r>
            <w:r w:rsidR="00D8230C">
              <w:t>sản xuất công nghiệp.</w:t>
            </w:r>
          </w:p>
          <w:p w14:paraId="5B2B27A2" w14:textId="3D17722A" w:rsidR="008A33DB" w:rsidRPr="00D8230C" w:rsidRDefault="00D8230C" w:rsidP="00C840D6">
            <w:pPr>
              <w:pStyle w:val="vnbn"/>
              <w:ind w:firstLine="0"/>
              <w:jc w:val="left"/>
            </w:pPr>
            <w:r w:rsidRPr="005F5793">
              <w:t>Sản phẩm: Bánh tiramisu, bánh mat</w:t>
            </w:r>
            <w:r>
              <w:t>cha, b</w:t>
            </w:r>
            <w:r w:rsidR="00CB225E">
              <w:t xml:space="preserve">ánh phomai chanh leo, bánh </w:t>
            </w:r>
            <w:proofErr w:type="gramStart"/>
            <w:r w:rsidR="00CB225E">
              <w:t>quy..</w:t>
            </w:r>
            <w:proofErr w:type="gramEnd"/>
            <w:r>
              <w:t>,</w:t>
            </w:r>
          </w:p>
        </w:tc>
        <w:tc>
          <w:tcPr>
            <w:tcW w:w="1847" w:type="dxa"/>
            <w:gridSpan w:val="2"/>
            <w:vMerge w:val="restart"/>
          </w:tcPr>
          <w:p w14:paraId="7BDF6E06" w14:textId="2F5D1CA7" w:rsidR="008A33DB" w:rsidRDefault="008A33DB" w:rsidP="00C840D6">
            <w:pPr>
              <w:rPr>
                <w:b/>
                <w:bCs/>
              </w:rPr>
            </w:pPr>
            <w:r w:rsidRPr="008A33DB">
              <w:rPr>
                <w:b/>
                <w:bCs/>
              </w:rPr>
              <w:t>GIẢI PHÁP GIÁ TRỊ</w:t>
            </w:r>
          </w:p>
          <w:p w14:paraId="6058D381" w14:textId="77777777" w:rsidR="00D8230C" w:rsidRPr="008A33DB" w:rsidRDefault="00D8230C" w:rsidP="00C840D6">
            <w:pPr>
              <w:rPr>
                <w:b/>
                <w:bCs/>
              </w:rPr>
            </w:pPr>
          </w:p>
          <w:p w14:paraId="22007542" w14:textId="5351EA10" w:rsidR="00D8230C" w:rsidRDefault="00467BD1" w:rsidP="00C840D6">
            <w:pPr>
              <w:pStyle w:val="vnbn"/>
              <w:ind w:firstLine="0"/>
              <w:jc w:val="left"/>
            </w:pPr>
            <w:r>
              <w:t xml:space="preserve">- </w:t>
            </w:r>
            <w:r w:rsidR="00D8230C" w:rsidRPr="007B28EE">
              <w:t>G</w:t>
            </w:r>
            <w:r w:rsidR="00343B01">
              <w:t>iá</w:t>
            </w:r>
            <w:r w:rsidR="00D8230C" w:rsidRPr="007B28EE">
              <w:t xml:space="preserve"> trị cho khách hàng: Dung nạp ít calo từ đường, hạn chế việc tăng đường huyết, giảm nguy cơ tiểu đường</w:t>
            </w:r>
            <w:r w:rsidR="00D8230C">
              <w:t xml:space="preserve">, tăng nhận thức về cách kiểm soát </w:t>
            </w:r>
            <w:r w:rsidR="00D8230C" w:rsidRPr="00D8230C">
              <w:t>đường</w:t>
            </w:r>
            <w:r w:rsidR="00D8230C">
              <w:t xml:space="preserve"> cho cơ thể.</w:t>
            </w:r>
          </w:p>
          <w:p w14:paraId="069F1862" w14:textId="737AE62A" w:rsidR="00D8230C" w:rsidRDefault="00467BD1" w:rsidP="00C840D6">
            <w:pPr>
              <w:pStyle w:val="vnbn"/>
              <w:ind w:firstLine="0"/>
              <w:jc w:val="left"/>
            </w:pPr>
            <w:r>
              <w:t xml:space="preserve">- </w:t>
            </w:r>
            <w:r w:rsidR="00D8230C">
              <w:t xml:space="preserve">Khách hàng tiềm năng: Người bị tiểu đường, ăn kiêng, béo phì, người ăn keto, tập gym. Ngoài ra còn phục vụ được cho khách hàng bình </w:t>
            </w:r>
            <w:r w:rsidR="00D8230C">
              <w:lastRenderedPageBreak/>
              <w:t>thường, không có bệnh lý.</w:t>
            </w:r>
          </w:p>
          <w:p w14:paraId="219C4A92" w14:textId="77777777" w:rsidR="008A33DB" w:rsidRPr="008A33DB" w:rsidRDefault="008A33DB" w:rsidP="00C840D6">
            <w:pPr>
              <w:rPr>
                <w:b/>
                <w:bCs/>
              </w:rPr>
            </w:pPr>
          </w:p>
        </w:tc>
        <w:tc>
          <w:tcPr>
            <w:tcW w:w="1848" w:type="dxa"/>
          </w:tcPr>
          <w:p w14:paraId="1516B8FE" w14:textId="69A1A09F" w:rsidR="008A33DB" w:rsidRPr="008A33DB" w:rsidRDefault="008A33DB" w:rsidP="00C840D6">
            <w:pPr>
              <w:rPr>
                <w:b/>
                <w:bCs/>
              </w:rPr>
            </w:pPr>
            <w:r w:rsidRPr="008A33DB">
              <w:rPr>
                <w:b/>
                <w:bCs/>
              </w:rPr>
              <w:lastRenderedPageBreak/>
              <w:t>QUAN HỆ KHÁCH HÀNG</w:t>
            </w:r>
          </w:p>
          <w:p w14:paraId="5964D0EB" w14:textId="71C12A72" w:rsidR="00D8230C" w:rsidRPr="00E36756" w:rsidRDefault="00D8230C" w:rsidP="00C840D6">
            <w:pPr>
              <w:pStyle w:val="vnbn"/>
              <w:ind w:firstLine="0"/>
              <w:jc w:val="left"/>
            </w:pPr>
            <w:r w:rsidRPr="00E36756">
              <w:t>Tiếp cận khách hàng bằng cách bày bán sản phẩm ở tủ bánh của quán cà phê. Hỗ trợ chương trình khuyến mại cùng cửa hàng.</w:t>
            </w:r>
            <w:r>
              <w:t xml:space="preserve"> </w:t>
            </w:r>
            <w:r w:rsidRPr="00E36756">
              <w:t>Đặt target sản phẩm cho nhân viên bán hàng.</w:t>
            </w:r>
          </w:p>
          <w:p w14:paraId="03E578EB" w14:textId="77777777" w:rsidR="008A33DB" w:rsidRPr="008A33DB" w:rsidRDefault="008A33DB" w:rsidP="00C840D6">
            <w:pPr>
              <w:rPr>
                <w:b/>
                <w:bCs/>
              </w:rPr>
            </w:pPr>
          </w:p>
        </w:tc>
        <w:tc>
          <w:tcPr>
            <w:tcW w:w="1848" w:type="dxa"/>
            <w:vMerge w:val="restart"/>
          </w:tcPr>
          <w:p w14:paraId="2E0763B7" w14:textId="77777777" w:rsidR="008A33DB" w:rsidRDefault="008A33DB" w:rsidP="00C840D6">
            <w:pPr>
              <w:rPr>
                <w:b/>
                <w:bCs/>
              </w:rPr>
            </w:pPr>
            <w:r w:rsidRPr="008A33DB">
              <w:rPr>
                <w:b/>
                <w:bCs/>
              </w:rPr>
              <w:t>PHÂN KHÚC KHÁCH HÀNG</w:t>
            </w:r>
          </w:p>
          <w:p w14:paraId="56F11255" w14:textId="00B2EC89" w:rsidR="00D8230C" w:rsidRDefault="00D8230C" w:rsidP="00C840D6">
            <w:pPr>
              <w:pStyle w:val="vnbn"/>
              <w:ind w:firstLine="0"/>
              <w:jc w:val="left"/>
            </w:pPr>
            <w:r>
              <w:t>Đối tượng chính:</w:t>
            </w:r>
            <w:r w:rsidR="009D009A">
              <w:t xml:space="preserve"> </w:t>
            </w:r>
            <w:r>
              <w:t>Người bị tiểu đường, ăn kiêng, béo phì, người ăn keto, tập gym.</w:t>
            </w:r>
          </w:p>
          <w:p w14:paraId="7959237D" w14:textId="77777777" w:rsidR="00D8230C" w:rsidRPr="00DD7AAD" w:rsidRDefault="00D8230C" w:rsidP="00C840D6">
            <w:pPr>
              <w:pStyle w:val="vnbn"/>
              <w:ind w:firstLine="0"/>
              <w:jc w:val="left"/>
            </w:pPr>
            <w:r>
              <w:t>Phân khúc: Thu nhập trung bình, ai cũng có thể có khả năng chi trả nhiều lần.</w:t>
            </w:r>
          </w:p>
          <w:p w14:paraId="155C737D" w14:textId="2DD5B7D6" w:rsidR="00D8230C" w:rsidRPr="00D8230C" w:rsidRDefault="00D8230C" w:rsidP="00C840D6"/>
        </w:tc>
      </w:tr>
      <w:tr w:rsidR="008A33DB" w:rsidRPr="008A33DB" w14:paraId="3C26B72C" w14:textId="77777777" w:rsidTr="008A33DB">
        <w:trPr>
          <w:trHeight w:val="3817"/>
        </w:trPr>
        <w:tc>
          <w:tcPr>
            <w:tcW w:w="1847" w:type="dxa"/>
            <w:vMerge/>
          </w:tcPr>
          <w:p w14:paraId="7695B2AA" w14:textId="77777777" w:rsidR="008A33DB" w:rsidRPr="008A33DB" w:rsidRDefault="008A33DB" w:rsidP="008A33DB">
            <w:pPr>
              <w:rPr>
                <w:b/>
                <w:bCs/>
              </w:rPr>
            </w:pPr>
          </w:p>
        </w:tc>
        <w:tc>
          <w:tcPr>
            <w:tcW w:w="1847" w:type="dxa"/>
          </w:tcPr>
          <w:p w14:paraId="63D00C76" w14:textId="1A4D279D" w:rsidR="008A33DB" w:rsidRPr="008A33DB" w:rsidRDefault="008A33DB" w:rsidP="00C840D6">
            <w:pPr>
              <w:rPr>
                <w:b/>
                <w:bCs/>
              </w:rPr>
            </w:pPr>
            <w:r w:rsidRPr="008A33DB">
              <w:rPr>
                <w:b/>
                <w:bCs/>
              </w:rPr>
              <w:t>TÀI NGUYÊN CHÍNH</w:t>
            </w:r>
          </w:p>
          <w:p w14:paraId="303934AF" w14:textId="77777777" w:rsidR="00D8230C" w:rsidRDefault="00D8230C" w:rsidP="00C840D6">
            <w:pPr>
              <w:pStyle w:val="vnbn"/>
              <w:ind w:firstLine="0"/>
              <w:jc w:val="left"/>
            </w:pPr>
          </w:p>
          <w:p w14:paraId="3B6383B0" w14:textId="5EC2A98D" w:rsidR="00D8230C" w:rsidRDefault="00CB225E" w:rsidP="00C840D6">
            <w:pPr>
              <w:pStyle w:val="vnbn"/>
              <w:ind w:firstLine="0"/>
              <w:jc w:val="left"/>
            </w:pPr>
            <w:r>
              <w:t xml:space="preserve">Công nghệ sản xuất: có quy trình và </w:t>
            </w:r>
            <w:r w:rsidR="00D8230C">
              <w:t>công thức sản xuất tối ưu nhất.</w:t>
            </w:r>
          </w:p>
          <w:p w14:paraId="73BFC72F" w14:textId="26E761C7" w:rsidR="00D8230C" w:rsidRDefault="00D8230C" w:rsidP="00C840D6">
            <w:pPr>
              <w:pStyle w:val="vnbn"/>
              <w:ind w:firstLine="0"/>
              <w:jc w:val="left"/>
            </w:pPr>
            <w:r w:rsidRPr="007B28EE">
              <w:t>Nhân lực: Được đào tạ</w:t>
            </w:r>
            <w:r w:rsidR="00467BD1">
              <w:t>o ngành Công nghệ t</w:t>
            </w:r>
            <w:r>
              <w:t>hực phẩm, có hiểu biết về thực phẩm và có năng lực marketing.</w:t>
            </w:r>
          </w:p>
          <w:p w14:paraId="67F41845" w14:textId="6584D390" w:rsidR="008A33DB" w:rsidRPr="00D722C2" w:rsidRDefault="00D8230C" w:rsidP="00C840D6">
            <w:pPr>
              <w:pStyle w:val="vnbn"/>
              <w:ind w:firstLine="0"/>
              <w:jc w:val="left"/>
            </w:pPr>
            <w:r>
              <w:t>Thiết bị: Lò nướng, máy xay, máy chiết cà phê, máy trộn, nồi đun</w:t>
            </w:r>
            <w:r w:rsidR="00A12A07">
              <w:t>, tủ lạnh</w:t>
            </w:r>
            <w:r>
              <w:t>…</w:t>
            </w:r>
          </w:p>
        </w:tc>
        <w:tc>
          <w:tcPr>
            <w:tcW w:w="1847" w:type="dxa"/>
            <w:gridSpan w:val="2"/>
            <w:vMerge/>
          </w:tcPr>
          <w:p w14:paraId="1A53FA4B" w14:textId="77777777" w:rsidR="008A33DB" w:rsidRPr="008A33DB" w:rsidRDefault="008A33DB" w:rsidP="00C840D6">
            <w:pPr>
              <w:rPr>
                <w:b/>
                <w:bCs/>
              </w:rPr>
            </w:pPr>
          </w:p>
        </w:tc>
        <w:tc>
          <w:tcPr>
            <w:tcW w:w="1848" w:type="dxa"/>
          </w:tcPr>
          <w:p w14:paraId="61FC6F23" w14:textId="520430C7" w:rsidR="008A33DB" w:rsidRPr="008A33DB" w:rsidRDefault="008A33DB" w:rsidP="00C840D6">
            <w:pPr>
              <w:rPr>
                <w:b/>
                <w:bCs/>
              </w:rPr>
            </w:pPr>
            <w:r w:rsidRPr="008A33DB">
              <w:rPr>
                <w:b/>
                <w:bCs/>
              </w:rPr>
              <w:t>CÁC KÊNH THÔNG TIN VÀ KÊNH PHÂN PHỐI</w:t>
            </w:r>
          </w:p>
          <w:p w14:paraId="7A06AACA" w14:textId="7CAC991E" w:rsidR="00D8230C" w:rsidRDefault="00467BD1" w:rsidP="00C840D6">
            <w:pPr>
              <w:pStyle w:val="vnbn"/>
              <w:ind w:firstLine="0"/>
              <w:jc w:val="left"/>
            </w:pPr>
            <w:r>
              <w:t xml:space="preserve">- </w:t>
            </w:r>
            <w:r w:rsidR="00D8230C">
              <w:t xml:space="preserve">Kênh thông tin: </w:t>
            </w:r>
            <w:r w:rsidR="00D8230C" w:rsidRPr="00DD7AAD">
              <w:t xml:space="preserve">Quán cà phê, Facebook, Zalo </w:t>
            </w:r>
            <w:r w:rsidR="009D009A">
              <w:t>O</w:t>
            </w:r>
            <w:r w:rsidR="00D8230C" w:rsidRPr="00DD7AAD">
              <w:t>A, Tiktok, Shopee Food</w:t>
            </w:r>
          </w:p>
          <w:p w14:paraId="6CD310A6" w14:textId="60FC8629" w:rsidR="00D8230C" w:rsidRDefault="00467BD1" w:rsidP="00C840D6">
            <w:pPr>
              <w:pStyle w:val="vnbn"/>
              <w:ind w:firstLine="0"/>
              <w:jc w:val="left"/>
            </w:pPr>
            <w:r>
              <w:t xml:space="preserve">- </w:t>
            </w:r>
            <w:r w:rsidR="00D8230C">
              <w:t>Phân phối trực tiếp: Bán hàng cho khách lẻ</w:t>
            </w:r>
          </w:p>
          <w:p w14:paraId="7832A783" w14:textId="74D2B523" w:rsidR="00D8230C" w:rsidRPr="00DD7AAD" w:rsidRDefault="00467BD1" w:rsidP="00C840D6">
            <w:pPr>
              <w:pStyle w:val="vnbn"/>
              <w:ind w:firstLine="0"/>
              <w:jc w:val="left"/>
            </w:pPr>
            <w:r>
              <w:t xml:space="preserve">- </w:t>
            </w:r>
            <w:r w:rsidR="00D8230C">
              <w:t>Phân phối gián tiếp: Giao hàng cho quán cà phê</w:t>
            </w:r>
          </w:p>
          <w:p w14:paraId="22B5BFF4" w14:textId="77777777" w:rsidR="008A33DB" w:rsidRPr="008A33DB" w:rsidRDefault="008A33DB" w:rsidP="00C840D6">
            <w:pPr>
              <w:rPr>
                <w:b/>
                <w:bCs/>
              </w:rPr>
            </w:pPr>
          </w:p>
        </w:tc>
        <w:tc>
          <w:tcPr>
            <w:tcW w:w="1848" w:type="dxa"/>
            <w:vMerge/>
          </w:tcPr>
          <w:p w14:paraId="3191A9AA" w14:textId="77777777" w:rsidR="008A33DB" w:rsidRPr="008A33DB" w:rsidRDefault="008A33DB" w:rsidP="00C840D6">
            <w:pPr>
              <w:rPr>
                <w:b/>
                <w:bCs/>
              </w:rPr>
            </w:pPr>
          </w:p>
        </w:tc>
      </w:tr>
      <w:tr w:rsidR="008A33DB" w14:paraId="328A1C41" w14:textId="77777777" w:rsidTr="00F4335A">
        <w:trPr>
          <w:trHeight w:val="1571"/>
        </w:trPr>
        <w:tc>
          <w:tcPr>
            <w:tcW w:w="4617" w:type="dxa"/>
            <w:gridSpan w:val="3"/>
          </w:tcPr>
          <w:p w14:paraId="7D407E0E" w14:textId="28A26260" w:rsidR="008A33DB" w:rsidRDefault="008A33DB" w:rsidP="00C840D6">
            <w:pPr>
              <w:pStyle w:val="MUC2"/>
              <w:numPr>
                <w:ilvl w:val="0"/>
                <w:numId w:val="0"/>
              </w:numPr>
              <w:rPr>
                <w:sz w:val="26"/>
              </w:rPr>
            </w:pPr>
            <w:bookmarkStart w:id="3" w:name="_Toc152361008"/>
            <w:r w:rsidRPr="008A33DB">
              <w:rPr>
                <w:sz w:val="26"/>
              </w:rPr>
              <w:t>CẤU TRÚC CHI PHÍ</w:t>
            </w:r>
            <w:bookmarkEnd w:id="3"/>
          </w:p>
          <w:tbl>
            <w:tblPr>
              <w:tblStyle w:val="TableGrid"/>
              <w:tblW w:w="0" w:type="auto"/>
              <w:tblLook w:val="04A0" w:firstRow="1" w:lastRow="0" w:firstColumn="1" w:lastColumn="0" w:noHBand="0" w:noVBand="1"/>
            </w:tblPr>
            <w:tblGrid>
              <w:gridCol w:w="720"/>
              <w:gridCol w:w="797"/>
              <w:gridCol w:w="797"/>
              <w:gridCol w:w="1256"/>
              <w:gridCol w:w="821"/>
            </w:tblGrid>
            <w:tr w:rsidR="00D8230C" w14:paraId="0739E16A" w14:textId="77777777" w:rsidTr="00D8230C">
              <w:tc>
                <w:tcPr>
                  <w:tcW w:w="720" w:type="dxa"/>
                </w:tcPr>
                <w:p w14:paraId="5244644C" w14:textId="2590917F" w:rsidR="00D8230C" w:rsidRPr="00647A41" w:rsidRDefault="00D8230C" w:rsidP="00C840D6">
                  <w:r w:rsidRPr="00647A41">
                    <w:t>Sản xuất</w:t>
                  </w:r>
                </w:p>
              </w:tc>
              <w:tc>
                <w:tcPr>
                  <w:tcW w:w="797" w:type="dxa"/>
                </w:tcPr>
                <w:p w14:paraId="24C89CFD" w14:textId="18E3BA95" w:rsidR="00D8230C" w:rsidRPr="00647A41" w:rsidRDefault="00D8230C" w:rsidP="00C840D6">
                  <w:r w:rsidRPr="00647A41">
                    <w:t>Vận hành</w:t>
                  </w:r>
                </w:p>
              </w:tc>
              <w:tc>
                <w:tcPr>
                  <w:tcW w:w="797" w:type="dxa"/>
                </w:tcPr>
                <w:p w14:paraId="3F3B6689" w14:textId="1BE11727" w:rsidR="00D8230C" w:rsidRPr="00647A41" w:rsidRDefault="00D8230C" w:rsidP="00C840D6">
                  <w:r w:rsidRPr="00647A41">
                    <w:t>Nhân công</w:t>
                  </w:r>
                </w:p>
              </w:tc>
              <w:tc>
                <w:tcPr>
                  <w:tcW w:w="1256" w:type="dxa"/>
                </w:tcPr>
                <w:p w14:paraId="64D95A54" w14:textId="70FCE2C7" w:rsidR="00D8230C" w:rsidRPr="00647A41" w:rsidRDefault="00D8230C" w:rsidP="00C840D6">
                  <w:r w:rsidRPr="00647A41">
                    <w:t>Marketing</w:t>
                  </w:r>
                </w:p>
              </w:tc>
              <w:tc>
                <w:tcPr>
                  <w:tcW w:w="821" w:type="dxa"/>
                </w:tcPr>
                <w:p w14:paraId="016B2A14" w14:textId="3FB51BF7" w:rsidR="00D8230C" w:rsidRPr="00647A41" w:rsidRDefault="00D8230C" w:rsidP="00C840D6">
                  <w:r w:rsidRPr="00647A41">
                    <w:t>Tổng</w:t>
                  </w:r>
                </w:p>
              </w:tc>
            </w:tr>
            <w:tr w:rsidR="00D8230C" w14:paraId="12C6C5FA" w14:textId="77777777" w:rsidTr="00D8230C">
              <w:tc>
                <w:tcPr>
                  <w:tcW w:w="720" w:type="dxa"/>
                </w:tcPr>
                <w:p w14:paraId="52895010" w14:textId="048E8A75" w:rsidR="00D8230C" w:rsidRPr="00647A41" w:rsidRDefault="00D8230C" w:rsidP="00C840D6">
                  <w:r w:rsidRPr="00647A41">
                    <w:t>20%</w:t>
                  </w:r>
                </w:p>
              </w:tc>
              <w:tc>
                <w:tcPr>
                  <w:tcW w:w="797" w:type="dxa"/>
                </w:tcPr>
                <w:p w14:paraId="78D14FC3" w14:textId="0F8DBBDD" w:rsidR="00D8230C" w:rsidRPr="00647A41" w:rsidRDefault="00D8230C" w:rsidP="00C840D6">
                  <w:r w:rsidRPr="00647A41">
                    <w:t>10%</w:t>
                  </w:r>
                </w:p>
              </w:tc>
              <w:tc>
                <w:tcPr>
                  <w:tcW w:w="797" w:type="dxa"/>
                </w:tcPr>
                <w:p w14:paraId="10EDDB30" w14:textId="4671BD46" w:rsidR="00D8230C" w:rsidRPr="00647A41" w:rsidRDefault="00D8230C" w:rsidP="00C840D6">
                  <w:r w:rsidRPr="00647A41">
                    <w:t>5%</w:t>
                  </w:r>
                </w:p>
              </w:tc>
              <w:tc>
                <w:tcPr>
                  <w:tcW w:w="1256" w:type="dxa"/>
                </w:tcPr>
                <w:p w14:paraId="0FFE70EB" w14:textId="40D32524" w:rsidR="00D8230C" w:rsidRPr="00647A41" w:rsidRDefault="00D8230C" w:rsidP="00C840D6">
                  <w:r w:rsidRPr="00647A41">
                    <w:t>10%</w:t>
                  </w:r>
                </w:p>
              </w:tc>
              <w:tc>
                <w:tcPr>
                  <w:tcW w:w="821" w:type="dxa"/>
                </w:tcPr>
                <w:p w14:paraId="2F3EAEDB" w14:textId="3052C74C" w:rsidR="00D8230C" w:rsidRPr="00647A41" w:rsidRDefault="00D8230C" w:rsidP="00C840D6">
                  <w:r w:rsidRPr="00647A41">
                    <w:t>45%</w:t>
                  </w:r>
                </w:p>
              </w:tc>
            </w:tr>
          </w:tbl>
          <w:p w14:paraId="53CC84E5" w14:textId="78FD40E8" w:rsidR="00D8230C" w:rsidRPr="00D8230C" w:rsidRDefault="00D8230C" w:rsidP="00C840D6">
            <w:pPr>
              <w:pStyle w:val="MUC2"/>
              <w:numPr>
                <w:ilvl w:val="0"/>
                <w:numId w:val="0"/>
              </w:numPr>
              <w:rPr>
                <w:b w:val="0"/>
                <w:bCs/>
                <w:sz w:val="26"/>
              </w:rPr>
            </w:pPr>
          </w:p>
        </w:tc>
        <w:tc>
          <w:tcPr>
            <w:tcW w:w="4620" w:type="dxa"/>
            <w:gridSpan w:val="3"/>
          </w:tcPr>
          <w:p w14:paraId="0F6FC941" w14:textId="77777777" w:rsidR="00BC1B78" w:rsidRPr="00E72030" w:rsidRDefault="008A33DB" w:rsidP="00C840D6">
            <w:pPr>
              <w:rPr>
                <w:b/>
                <w:bCs/>
                <w:sz w:val="28"/>
                <w:szCs w:val="28"/>
              </w:rPr>
            </w:pPr>
            <w:r w:rsidRPr="00E72030">
              <w:rPr>
                <w:b/>
                <w:bCs/>
                <w:sz w:val="28"/>
                <w:szCs w:val="28"/>
              </w:rPr>
              <w:t>DÒNG DOANH THU</w:t>
            </w:r>
          </w:p>
          <w:p w14:paraId="29D10A31" w14:textId="77777777" w:rsidR="00C840D6" w:rsidRDefault="00BC1B78" w:rsidP="00C840D6">
            <w:pPr>
              <w:rPr>
                <w:sz w:val="28"/>
                <w:szCs w:val="28"/>
              </w:rPr>
            </w:pPr>
            <w:r w:rsidRPr="00E72030">
              <w:rPr>
                <w:sz w:val="28"/>
                <w:szCs w:val="28"/>
              </w:rPr>
              <w:t xml:space="preserve">Doanh thu dự kiến: </w:t>
            </w:r>
          </w:p>
          <w:p w14:paraId="4C316DC7" w14:textId="513643BA" w:rsidR="00BC1B78" w:rsidRPr="00E72030" w:rsidRDefault="00BC1B78" w:rsidP="00C840D6">
            <w:pPr>
              <w:rPr>
                <w:sz w:val="28"/>
                <w:szCs w:val="28"/>
              </w:rPr>
            </w:pPr>
            <w:r w:rsidRPr="00E72030">
              <w:rPr>
                <w:sz w:val="28"/>
                <w:szCs w:val="28"/>
              </w:rPr>
              <w:t>42.000.000 – 59.000.000đ</w:t>
            </w:r>
          </w:p>
          <w:p w14:paraId="0E9A9F65" w14:textId="77777777" w:rsidR="00C840D6" w:rsidRDefault="00DB5DC1" w:rsidP="00C840D6">
            <w:pPr>
              <w:rPr>
                <w:sz w:val="28"/>
                <w:szCs w:val="28"/>
              </w:rPr>
            </w:pPr>
            <w:r w:rsidRPr="00E72030">
              <w:rPr>
                <w:sz w:val="28"/>
                <w:szCs w:val="28"/>
              </w:rPr>
              <w:t xml:space="preserve">Lãi dự kiến: </w:t>
            </w:r>
          </w:p>
          <w:p w14:paraId="3CD21FE5" w14:textId="5380C88D" w:rsidR="00BC1B78" w:rsidRPr="00E72030" w:rsidRDefault="00DB5DC1" w:rsidP="00C840D6">
            <w:pPr>
              <w:rPr>
                <w:sz w:val="28"/>
                <w:szCs w:val="28"/>
              </w:rPr>
            </w:pPr>
            <w:r w:rsidRPr="00E72030">
              <w:rPr>
                <w:sz w:val="28"/>
                <w:szCs w:val="28"/>
              </w:rPr>
              <w:t>23.100.000đ - 32.450.000đ</w:t>
            </w:r>
          </w:p>
          <w:p w14:paraId="6E2C3F6D" w14:textId="5B698D0F" w:rsidR="00DB5DC1" w:rsidRPr="00DB5DC1" w:rsidRDefault="00DB5DC1" w:rsidP="00C840D6">
            <w:pPr>
              <w:rPr>
                <w:sz w:val="26"/>
                <w:szCs w:val="26"/>
              </w:rPr>
            </w:pPr>
            <w:r w:rsidRPr="00E72030">
              <w:rPr>
                <w:sz w:val="28"/>
                <w:szCs w:val="28"/>
              </w:rPr>
              <w:t>(dựa trên 1000 chiếc bánh)</w:t>
            </w:r>
          </w:p>
        </w:tc>
      </w:tr>
    </w:tbl>
    <w:p w14:paraId="03566375" w14:textId="77777777" w:rsidR="008A33DB" w:rsidRDefault="008A33DB" w:rsidP="004F5E1A">
      <w:pPr>
        <w:pStyle w:val="MUC2"/>
        <w:numPr>
          <w:ilvl w:val="0"/>
          <w:numId w:val="0"/>
        </w:numPr>
      </w:pPr>
    </w:p>
    <w:p w14:paraId="1D79AEFD" w14:textId="6FFDBE18" w:rsidR="00525E54" w:rsidRDefault="00C840D6" w:rsidP="00C840D6">
      <w:pPr>
        <w:pStyle w:val="MUC1"/>
        <w:numPr>
          <w:ilvl w:val="0"/>
          <w:numId w:val="12"/>
        </w:numPr>
      </w:pPr>
      <w:bookmarkStart w:id="4" w:name="_Toc152361009"/>
      <w:r>
        <w:lastRenderedPageBreak/>
        <w:t>M</w:t>
      </w:r>
      <w:r w:rsidR="00525E54">
        <w:t>ô tả thêm về sản phẩm, dịch vụ</w:t>
      </w:r>
      <w:bookmarkEnd w:id="4"/>
    </w:p>
    <w:p w14:paraId="3525C6E8" w14:textId="651E9349" w:rsidR="00343B01" w:rsidRDefault="00343B01" w:rsidP="00C840D6">
      <w:pPr>
        <w:pStyle w:val="MUC2"/>
        <w:numPr>
          <w:ilvl w:val="0"/>
          <w:numId w:val="13"/>
        </w:numPr>
      </w:pPr>
      <w:bookmarkStart w:id="5" w:name="_Toc152361010"/>
      <w:r>
        <w:t>Tính cần thiết của sản phẩm</w:t>
      </w:r>
      <w:bookmarkEnd w:id="5"/>
    </w:p>
    <w:p w14:paraId="7AFEEEC8" w14:textId="276EB71E" w:rsidR="00343B01" w:rsidRDefault="00FD046B" w:rsidP="00343B01">
      <w:pPr>
        <w:pStyle w:val="vnbn"/>
      </w:pPr>
      <w:r w:rsidRPr="00FD046B">
        <w:t>Hiện nay trên thị tr</w:t>
      </w:r>
      <w:r>
        <w:t>ường đã có một số sản phẩm bánh ngọt sử dụng đường ăn kiêng tại Hà Nội. Tuy nhiên các sản phẩm đều sản xuất trên quy mô nhỏ và chưa thật sự tiếp cận đến các đối tượng ăn kiêng, đối tượng hạn chế tiếp calo từ đường.</w:t>
      </w:r>
    </w:p>
    <w:p w14:paraId="3EB45529" w14:textId="3D5769A4" w:rsidR="00FD046B" w:rsidRDefault="003226EA" w:rsidP="00343B01">
      <w:pPr>
        <w:pStyle w:val="vnbn"/>
      </w:pPr>
      <w:r>
        <w:t>Không chỉ</w:t>
      </w:r>
      <w:r w:rsidR="00AA1DD7">
        <w:t xml:space="preserve"> những</w:t>
      </w:r>
      <w:r>
        <w:t xml:space="preserve"> người ăn kiêng, mà xu hướng hiện tại đều nhận định được rằng việc tiếp nạp quá nhiều năng lượng từ đường sẽ gây ảnh hưởng xấu đến sức khỏe. </w:t>
      </w:r>
      <w:r w:rsidRPr="003226EA">
        <w:t>Theo Liên đoàn đái tháo đường Thế giới (IDF) công bố năm 2021, cả thế giới có tới 537 triệu người mắc đái tháo đường, tương ứng với tỷ lệ cứ 10 người lớn độ tuổi 20 - 79 tuổi có 1 người mắc đái tháo đường; cứ 6 trẻ sinh ra có 1 trẻ bị ảnh hưởng bởi đái tháo đường trong giai đoạn phát triển thai nhi. Đặc biệt, có tới 50% số người trưởng thành mắc đái tháo đường mà không được chẩn đoán.</w:t>
      </w:r>
    </w:p>
    <w:p w14:paraId="2149FBDB" w14:textId="5F5B293A" w:rsidR="003226EA" w:rsidRDefault="003226EA" w:rsidP="00343B01">
      <w:pPr>
        <w:pStyle w:val="vnbn"/>
      </w:pPr>
      <w:r>
        <w:t>Hướng đến khách hàng làm mục tiêu cốt lõi, sản phẩm bánh ngọt vẫn đáp ứng được nhu cầu về hương vị mà hạn chế được việc tiếp nạp calo từ đường là một giải pháp hữu ích, liên quan trực tiếp tới xã hội.</w:t>
      </w:r>
    </w:p>
    <w:p w14:paraId="6A482D6E" w14:textId="008B1381" w:rsidR="003226EA" w:rsidRDefault="003226EA" w:rsidP="00343B01">
      <w:pPr>
        <w:pStyle w:val="vnbn"/>
      </w:pPr>
      <w:r>
        <w:t>Sản phẩm được sản xuất có giá vốn là 45% tổng giá trị sản phẩm, giá bán lẻ giao động</w:t>
      </w:r>
      <w:r w:rsidR="008969CA">
        <w:t xml:space="preserve"> từ 42000đ-59000đ/1 bánh, khá phù hợp đối với sản phẩm dùng đường thay thế có giá trị cao gấp 8 lần đường thường. </w:t>
      </w:r>
      <w:r w:rsidR="008F2ADF">
        <w:t xml:space="preserve">Tức là </w:t>
      </w:r>
      <w:r w:rsidR="002D26C3">
        <w:t>n</w:t>
      </w:r>
      <w:r w:rsidR="008F2ADF">
        <w:t>gười tiêu dùng chỉ cần bỏ ra một số tiền nhỏ nhưng nhận lại được sản phẩm có giá trị cao, tốt cho sức khỏe.</w:t>
      </w:r>
    </w:p>
    <w:p w14:paraId="560C377C" w14:textId="1942F7FF" w:rsidR="00627A4E" w:rsidRDefault="008F2ADF" w:rsidP="00C840D6">
      <w:pPr>
        <w:pStyle w:val="MUC2"/>
        <w:numPr>
          <w:ilvl w:val="0"/>
          <w:numId w:val="13"/>
        </w:numPr>
      </w:pPr>
      <w:bookmarkStart w:id="6" w:name="_Toc152361011"/>
      <w:r>
        <w:t>Tính khả thi</w:t>
      </w:r>
      <w:bookmarkEnd w:id="6"/>
    </w:p>
    <w:p w14:paraId="06555C4B" w14:textId="437FB1AC" w:rsidR="00627A4E" w:rsidRDefault="00811B4C" w:rsidP="00627A4E">
      <w:pPr>
        <w:pStyle w:val="vnbn"/>
      </w:pPr>
      <w:r>
        <w:t>Việc sản xuất sản phẩm bánh 0 calo là khả thi bởi có n</w:t>
      </w:r>
      <w:r w:rsidR="00627A4E">
        <w:t>hững thuận lợi trong quá trình sản xuất và kinh doanh sản phẩm bánh 0 calo</w:t>
      </w:r>
      <w:r>
        <w:t xml:space="preserve"> như:</w:t>
      </w:r>
    </w:p>
    <w:p w14:paraId="7BA95AF6" w14:textId="5F7131A8" w:rsidR="00627A4E" w:rsidRPr="00E72030" w:rsidRDefault="00627A4E" w:rsidP="003A2917">
      <w:pPr>
        <w:pStyle w:val="vnbn"/>
        <w:numPr>
          <w:ilvl w:val="0"/>
          <w:numId w:val="3"/>
        </w:numPr>
      </w:pPr>
      <w:r w:rsidRPr="00E72030">
        <w:t xml:space="preserve">Thị trường ngày càng tăng: Do nhu cầu người tiêu dùng về các sản phẩm 0 calo và thức ăn lành mạnh đang ngày càng gia tăng, sản phẩm bánh 0 calo có thể hưởng lợi từ xu hướng này. </w:t>
      </w:r>
    </w:p>
    <w:p w14:paraId="25B4859A" w14:textId="1EA21598" w:rsidR="00627A4E" w:rsidRPr="00E72030" w:rsidRDefault="00627A4E" w:rsidP="003A2917">
      <w:pPr>
        <w:pStyle w:val="vnbn"/>
        <w:numPr>
          <w:ilvl w:val="0"/>
          <w:numId w:val="3"/>
        </w:numPr>
      </w:pPr>
      <w:r w:rsidRPr="00E72030">
        <w:lastRenderedPageBreak/>
        <w:t xml:space="preserve">Phù hợp với người kiểm soát calo và người tiểu đường: Sản phẩm bánh 0 calo thích hợp cho những người đang kiểm soát lượng calo hoặc người tiểu đường, tạo ra một thị trường đặc biệt. </w:t>
      </w:r>
    </w:p>
    <w:p w14:paraId="56131A62" w14:textId="460652B6" w:rsidR="00627A4E" w:rsidRPr="00E72030" w:rsidRDefault="00627A4E" w:rsidP="003A2917">
      <w:pPr>
        <w:pStyle w:val="vnbn"/>
        <w:numPr>
          <w:ilvl w:val="0"/>
          <w:numId w:val="3"/>
        </w:numPr>
      </w:pPr>
      <w:r w:rsidRPr="00E72030">
        <w:t>Sự đa dạng trong thành phần nguyên liệu: Sự đa dạng trong thành phần nguyên liệu cho phép sáng tạo với các chất làm ngọt nhân tạo.</w:t>
      </w:r>
    </w:p>
    <w:p w14:paraId="25E12EBE" w14:textId="74291395" w:rsidR="00A521CC" w:rsidRPr="00E72030" w:rsidRDefault="00627A4E" w:rsidP="003A2917">
      <w:pPr>
        <w:pStyle w:val="vnbn"/>
        <w:numPr>
          <w:ilvl w:val="0"/>
          <w:numId w:val="3"/>
        </w:numPr>
      </w:pPr>
      <w:r w:rsidRPr="00E72030">
        <w:t>Thúc đẩy sức khỏe: Sản phẩm bánh 0 calo có thể góp phần vào nỗ lực thúc đẩy lối sống lành mạnh và giảm calo tiêu thụ.</w:t>
      </w:r>
      <w:r w:rsidR="00A521CC" w:rsidRPr="00E72030">
        <w:t xml:space="preserve"> </w:t>
      </w:r>
    </w:p>
    <w:p w14:paraId="099F2602" w14:textId="45B98403" w:rsidR="00811B4C" w:rsidRPr="00E72030" w:rsidRDefault="00811B4C" w:rsidP="003A2917">
      <w:pPr>
        <w:pStyle w:val="vnbn"/>
        <w:numPr>
          <w:ilvl w:val="0"/>
          <w:numId w:val="3"/>
        </w:numPr>
      </w:pPr>
      <w:r w:rsidRPr="00E72030">
        <w:t xml:space="preserve">Đường 0 calo </w:t>
      </w:r>
      <w:proofErr w:type="gramStart"/>
      <w:r w:rsidRPr="00E72030">
        <w:t>( er</w:t>
      </w:r>
      <w:r w:rsidR="002D26C3">
        <w:t>y</w:t>
      </w:r>
      <w:r w:rsidRPr="00E72030">
        <w:t>thr</w:t>
      </w:r>
      <w:r w:rsidR="002D26C3">
        <w:t>i</w:t>
      </w:r>
      <w:r w:rsidRPr="00E72030">
        <w:t>tol</w:t>
      </w:r>
      <w:proofErr w:type="gramEnd"/>
      <w:r w:rsidRPr="00E72030">
        <w:t>) có vị ngọt tương đương với đường saccharose, không gây tăng đường huyết</w:t>
      </w:r>
      <w:r w:rsidR="002F4B9C" w:rsidRPr="00E72030">
        <w:t>, không có hại cho sức khỏe.</w:t>
      </w:r>
    </w:p>
    <w:p w14:paraId="3668AB90" w14:textId="04D5DBFC" w:rsidR="00627A4E" w:rsidRPr="00E72030" w:rsidRDefault="00811B4C" w:rsidP="00E72030">
      <w:pPr>
        <w:pStyle w:val="vnbn"/>
      </w:pPr>
      <w:r w:rsidRPr="00E72030">
        <w:t>Tuy nhiên có một số khó khăn sau:</w:t>
      </w:r>
    </w:p>
    <w:p w14:paraId="173F66A7" w14:textId="154EDD7F" w:rsidR="00811B4C" w:rsidRPr="00E72030" w:rsidRDefault="00811B4C" w:rsidP="003A2917">
      <w:pPr>
        <w:pStyle w:val="vnbn"/>
        <w:numPr>
          <w:ilvl w:val="0"/>
          <w:numId w:val="3"/>
        </w:numPr>
      </w:pPr>
      <w:r w:rsidRPr="00E72030">
        <w:t xml:space="preserve">Thách thức về hương vị: Một số người có thể cảm nhận hương vị khác biệt khi sử dụng chất làm ngọt nhân tạo, điều này có thể ảnh hưởng đến chất lượng và sự chấp nhận của người tiêu dùng. </w:t>
      </w:r>
    </w:p>
    <w:p w14:paraId="637593A0" w14:textId="3A1179B3" w:rsidR="00811B4C" w:rsidRPr="00E72030" w:rsidRDefault="00811B4C" w:rsidP="003A2917">
      <w:pPr>
        <w:pStyle w:val="vnbn"/>
        <w:numPr>
          <w:ilvl w:val="0"/>
          <w:numId w:val="3"/>
        </w:numPr>
      </w:pPr>
      <w:r w:rsidRPr="00E72030">
        <w:t>Chi phí sản xuất hơi cao: Các thành phần thay thế hoặc chất làm ngọt nhân tạo thường có chi phí cao hơn so với đường thường dùng trong sản xuất bánh.</w:t>
      </w:r>
    </w:p>
    <w:p w14:paraId="68F9D057" w14:textId="4B2B5187" w:rsidR="00811B4C" w:rsidRPr="00E72030" w:rsidRDefault="00811B4C" w:rsidP="003A2917">
      <w:pPr>
        <w:pStyle w:val="vnbn"/>
        <w:numPr>
          <w:ilvl w:val="0"/>
          <w:numId w:val="3"/>
        </w:numPr>
      </w:pPr>
      <w:r w:rsidRPr="00E72030">
        <w:t xml:space="preserve">Chấp nhận của thị trường: Mặc dù có sự tăng trưởng trong ngành thực phẩm lành mạnh, nhưng sự chấp nhận của thị trường đối với các sản phẩm 0 calo còn tùy thuộc vào ý thức và sự hiểu biết của người tiêu dùng. </w:t>
      </w:r>
    </w:p>
    <w:p w14:paraId="41208587" w14:textId="645B4428" w:rsidR="002F4B9C" w:rsidRPr="00D92DD3" w:rsidRDefault="002F4B9C" w:rsidP="002D26C3">
      <w:pPr>
        <w:pStyle w:val="vnbn"/>
      </w:pPr>
      <w:r w:rsidRPr="00D92DD3">
        <w:t>Cơ cấu chi phí và giá thành không quá cao hơn các sản phẩm bánh ngọt làm từ đường saccharose nên khách hàng không quá phải đắn đo suy nghĩ khi mua sản phẩm bánh 0 calo.</w:t>
      </w:r>
    </w:p>
    <w:p w14:paraId="65CA1709" w14:textId="0FBDEF4B" w:rsidR="00A521CC" w:rsidRPr="002F4B9C" w:rsidRDefault="002F4B9C" w:rsidP="00D92DD3">
      <w:pPr>
        <w:pStyle w:val="vnbn"/>
      </w:pPr>
      <w:r w:rsidRPr="00D92DD3">
        <w:t xml:space="preserve">Sản phẩm </w:t>
      </w:r>
      <w:r w:rsidR="00D92DD3" w:rsidRPr="00D92DD3">
        <w:t>bánh ngọt 0 calo cạnh tranh trực tiếp với các sản phẩm bánh ngọt khác trên thị trường</w:t>
      </w:r>
      <w:r w:rsidR="00D92DD3">
        <w:t>.</w:t>
      </w:r>
    </w:p>
    <w:p w14:paraId="6EF3AE14" w14:textId="5EC16477" w:rsidR="008F2ADF" w:rsidRDefault="008F2ADF" w:rsidP="00C840D6">
      <w:pPr>
        <w:pStyle w:val="MUC2"/>
        <w:numPr>
          <w:ilvl w:val="0"/>
          <w:numId w:val="13"/>
        </w:numPr>
      </w:pPr>
      <w:bookmarkStart w:id="7" w:name="_Toc152361012"/>
      <w:r>
        <w:t>Tính độc đáo, sáng tạo</w:t>
      </w:r>
      <w:bookmarkEnd w:id="7"/>
    </w:p>
    <w:p w14:paraId="2DB70681" w14:textId="354B400F" w:rsidR="001B0912" w:rsidRDefault="001B0912" w:rsidP="001B0912">
      <w:pPr>
        <w:pStyle w:val="vnbn"/>
      </w:pPr>
      <w:r w:rsidRPr="001B0912">
        <w:lastRenderedPageBreak/>
        <w:t xml:space="preserve">Sản phẩm </w:t>
      </w:r>
      <w:r>
        <w:t xml:space="preserve">bánh ngọt </w:t>
      </w:r>
      <w:r w:rsidRPr="001B0912">
        <w:t>đã có mặt tr</w:t>
      </w:r>
      <w:r>
        <w:t>ên thị trường từ rất lâu và trở nên thân thuộc đối với mọi người. Việc đưa đường ăn kiêng vào sản phẩm bánh ngọt là sự mới mẻ của sản phẩm khi đưa ra thị trường. Tuy nhiên đã có một vài cửa hàng bánh ngọt nhỏ đã sử dụng đường ăn kiêng vào sản phẩm bánh ở quy mô nhỏ, công nghệ trung bình nên đối với quy mô lớn hoàn toàn có thể cạnh tranh chiếm thị phần.</w:t>
      </w:r>
    </w:p>
    <w:p w14:paraId="2BB4E403" w14:textId="0597F099" w:rsidR="001B0912" w:rsidRPr="001B0912" w:rsidRDefault="00467BD1" w:rsidP="001B0912">
      <w:pPr>
        <w:pStyle w:val="vnbn"/>
      </w:pPr>
      <w:r>
        <w:t>Chi phí sản xuất hơi cao</w:t>
      </w:r>
      <w:r w:rsidR="001B0912">
        <w:t xml:space="preserve"> nhưng giá bán lại rất phù hợp đối với sản phẩm dùng đường ăn kiêng (bánh sử dụng đường ăn kiêng thường có giá cao hơn bánh thường (1,5-2 lần).</w:t>
      </w:r>
    </w:p>
    <w:p w14:paraId="05ACC01F" w14:textId="4F95FD04" w:rsidR="008F2ADF" w:rsidRDefault="008F2ADF" w:rsidP="00C840D6">
      <w:pPr>
        <w:pStyle w:val="MUC2"/>
        <w:numPr>
          <w:ilvl w:val="0"/>
          <w:numId w:val="13"/>
        </w:numPr>
      </w:pPr>
      <w:bookmarkStart w:id="8" w:name="_Toc152361013"/>
      <w:r>
        <w:t>Kế hoạch sản xuất, kinh doanh</w:t>
      </w:r>
      <w:bookmarkEnd w:id="8"/>
    </w:p>
    <w:p w14:paraId="7A505FEE" w14:textId="79684350" w:rsidR="0043488F" w:rsidRDefault="0043488F" w:rsidP="00C840D6">
      <w:pPr>
        <w:pStyle w:val="vnbn"/>
        <w:numPr>
          <w:ilvl w:val="0"/>
          <w:numId w:val="4"/>
        </w:numPr>
        <w:ind w:left="567" w:hanging="76"/>
      </w:pPr>
      <w:r>
        <w:t xml:space="preserve">Sản xuất </w:t>
      </w:r>
      <w:r w:rsidR="00B11522">
        <w:t xml:space="preserve">trên </w:t>
      </w:r>
      <w:r>
        <w:t>quy mô công nghiệp tối đa 10</w:t>
      </w:r>
      <w:r w:rsidR="00CB225E">
        <w:t xml:space="preserve"> 000 chiếc một</w:t>
      </w:r>
      <w:r>
        <w:t xml:space="preserve"> ngày</w:t>
      </w:r>
      <w:r w:rsidR="00B11522">
        <w:t>.</w:t>
      </w:r>
    </w:p>
    <w:p w14:paraId="68616303" w14:textId="1DE43E7D" w:rsidR="0043488F" w:rsidRDefault="0043488F" w:rsidP="00C840D6">
      <w:pPr>
        <w:pStyle w:val="vnbn"/>
        <w:numPr>
          <w:ilvl w:val="0"/>
          <w:numId w:val="4"/>
        </w:numPr>
        <w:ind w:left="567" w:hanging="76"/>
      </w:pPr>
      <w:r w:rsidRPr="00E72030">
        <w:t xml:space="preserve">Đánh giá rủi ro: </w:t>
      </w:r>
      <w:r w:rsidR="00E72030" w:rsidRPr="00E72030">
        <w:t>T</w:t>
      </w:r>
      <w:r w:rsidR="00E72030">
        <w:t>ồn đọng hàng hóa do việc tiêu thụ chưa đáp ứng.</w:t>
      </w:r>
    </w:p>
    <w:p w14:paraId="5C7DF369" w14:textId="334F1105" w:rsidR="00E72030" w:rsidRDefault="00E72030" w:rsidP="00C840D6">
      <w:pPr>
        <w:pStyle w:val="vnbn"/>
        <w:numPr>
          <w:ilvl w:val="0"/>
          <w:numId w:val="4"/>
        </w:numPr>
        <w:ind w:left="567" w:hanging="76"/>
      </w:pPr>
      <w:r>
        <w:t>Xây dựng kênh phân phối hàng hóa: Phân phối qua các kênh bán hàng online và offline.</w:t>
      </w:r>
    </w:p>
    <w:p w14:paraId="103F6374" w14:textId="6F772F3C" w:rsidR="00B11522" w:rsidRDefault="00B11522" w:rsidP="00C840D6">
      <w:pPr>
        <w:pStyle w:val="vnbn"/>
        <w:numPr>
          <w:ilvl w:val="0"/>
          <w:numId w:val="4"/>
        </w:numPr>
        <w:ind w:left="567" w:hanging="76"/>
      </w:pPr>
      <w:r>
        <w:t xml:space="preserve">Chi phí sản xuất: </w:t>
      </w:r>
    </w:p>
    <w:p w14:paraId="32D77670" w14:textId="655E58B8" w:rsidR="00EC17D0" w:rsidRPr="00CB225E" w:rsidRDefault="00EC17D0" w:rsidP="00C840D6">
      <w:pPr>
        <w:pStyle w:val="vnbn"/>
        <w:ind w:left="567" w:hanging="76"/>
        <w:rPr>
          <w:b/>
        </w:rPr>
      </w:pPr>
      <w:r>
        <w:t xml:space="preserve"> </w:t>
      </w:r>
      <w:r w:rsidRPr="00CB225E">
        <w:rPr>
          <w:b/>
        </w:rPr>
        <w:t>Chi phí vật tư:</w:t>
      </w:r>
    </w:p>
    <w:p w14:paraId="50094A70" w14:textId="77777777" w:rsidR="00B11522" w:rsidRDefault="00B11522" w:rsidP="00C840D6">
      <w:pPr>
        <w:pStyle w:val="vnbn"/>
        <w:ind w:left="567" w:hanging="76"/>
      </w:pPr>
      <w:r>
        <w:rPr>
          <w:szCs w:val="28"/>
        </w:rPr>
        <w:t xml:space="preserve">1, </w:t>
      </w:r>
      <w:r>
        <w:t>Lò Nướng 3 Tầng 6 Khay Điện</w:t>
      </w:r>
    </w:p>
    <w:p w14:paraId="0F798069" w14:textId="77777777" w:rsidR="00B11522" w:rsidRDefault="00B11522" w:rsidP="00C840D6">
      <w:pPr>
        <w:pStyle w:val="vnbn"/>
        <w:numPr>
          <w:ilvl w:val="0"/>
          <w:numId w:val="5"/>
        </w:numPr>
        <w:ind w:left="567" w:hanging="76"/>
        <w:rPr>
          <w:sz w:val="24"/>
        </w:rPr>
      </w:pPr>
      <w:r>
        <w:t>Kích thước: 1350x955x1640</w:t>
      </w:r>
    </w:p>
    <w:p w14:paraId="433FE7D4" w14:textId="77777777" w:rsidR="00B11522" w:rsidRDefault="00B11522" w:rsidP="00C840D6">
      <w:pPr>
        <w:pStyle w:val="vnbn"/>
        <w:numPr>
          <w:ilvl w:val="0"/>
          <w:numId w:val="5"/>
        </w:numPr>
        <w:ind w:left="567" w:hanging="76"/>
      </w:pPr>
      <w:r>
        <w:t>Nguồn điện: 380V hoặc 220V</w:t>
      </w:r>
    </w:p>
    <w:p w14:paraId="05AD85E3" w14:textId="77777777" w:rsidR="00B11522" w:rsidRDefault="00B11522" w:rsidP="00C840D6">
      <w:pPr>
        <w:pStyle w:val="vnbn"/>
        <w:numPr>
          <w:ilvl w:val="0"/>
          <w:numId w:val="5"/>
        </w:numPr>
        <w:ind w:left="567" w:hanging="76"/>
      </w:pPr>
      <w:r>
        <w:t>Công suất: 19,8KW</w:t>
      </w:r>
    </w:p>
    <w:p w14:paraId="6CF60F15" w14:textId="77777777" w:rsidR="00B11522" w:rsidRDefault="00B11522" w:rsidP="00C840D6">
      <w:pPr>
        <w:pStyle w:val="vnbn"/>
        <w:numPr>
          <w:ilvl w:val="0"/>
          <w:numId w:val="5"/>
        </w:numPr>
        <w:ind w:left="567" w:hanging="76"/>
      </w:pPr>
      <w:r>
        <w:t>Trọng lượng máy: 279Kg</w:t>
      </w:r>
    </w:p>
    <w:p w14:paraId="36AD8C9E" w14:textId="77777777" w:rsidR="00B11522" w:rsidRDefault="00B11522" w:rsidP="00C840D6">
      <w:pPr>
        <w:pStyle w:val="vnbn"/>
        <w:numPr>
          <w:ilvl w:val="0"/>
          <w:numId w:val="5"/>
        </w:numPr>
        <w:ind w:left="567" w:hanging="76"/>
      </w:pPr>
      <w:r>
        <w:t>Kích thước khay: 40×60</w:t>
      </w:r>
    </w:p>
    <w:p w14:paraId="3AF86A22" w14:textId="77777777" w:rsidR="00B11522" w:rsidRDefault="00B11522" w:rsidP="00C840D6">
      <w:pPr>
        <w:pStyle w:val="vnbn"/>
        <w:numPr>
          <w:ilvl w:val="0"/>
          <w:numId w:val="5"/>
        </w:numPr>
        <w:ind w:left="567" w:hanging="76"/>
      </w:pPr>
      <w:r>
        <w:t>Chất Liệu: Inox 201</w:t>
      </w:r>
    </w:p>
    <w:p w14:paraId="670C60EF" w14:textId="77777777" w:rsidR="00B11522" w:rsidRPr="003042FA" w:rsidRDefault="00B11522" w:rsidP="00C840D6">
      <w:pPr>
        <w:pStyle w:val="vnbn"/>
        <w:numPr>
          <w:ilvl w:val="0"/>
          <w:numId w:val="5"/>
        </w:numPr>
        <w:ind w:left="567" w:hanging="76"/>
      </w:pPr>
      <w:r>
        <w:t xml:space="preserve">Bảo </w:t>
      </w:r>
      <w:r w:rsidRPr="003042FA">
        <w:t>hành 12 tháng</w:t>
      </w:r>
    </w:p>
    <w:p w14:paraId="60EF8EB5" w14:textId="0FAF7347" w:rsidR="00B11522" w:rsidRPr="003042FA" w:rsidRDefault="00CB225E" w:rsidP="00C840D6">
      <w:pPr>
        <w:pStyle w:val="vnbn"/>
        <w:numPr>
          <w:ilvl w:val="0"/>
          <w:numId w:val="5"/>
        </w:numPr>
        <w:ind w:left="567" w:hanging="76"/>
      </w:pPr>
      <w:r>
        <w:t>Giá</w:t>
      </w:r>
      <w:r w:rsidR="00B11522" w:rsidRPr="003042FA">
        <w:t>: 25.000.000đ</w:t>
      </w:r>
      <w:r>
        <w:t>/ chiếc</w:t>
      </w:r>
    </w:p>
    <w:p w14:paraId="6142A672" w14:textId="77777777" w:rsidR="00B11522" w:rsidRPr="003042FA" w:rsidRDefault="00B11522" w:rsidP="00C840D6">
      <w:pPr>
        <w:pStyle w:val="vnbn"/>
        <w:numPr>
          <w:ilvl w:val="0"/>
          <w:numId w:val="5"/>
        </w:numPr>
        <w:ind w:left="567" w:hanging="76"/>
      </w:pPr>
      <w:r w:rsidRPr="003042FA">
        <w:lastRenderedPageBreak/>
        <w:t>Số lượng 10 chiếc</w:t>
      </w:r>
    </w:p>
    <w:p w14:paraId="54F84472" w14:textId="77777777" w:rsidR="00B11522" w:rsidRPr="003042FA" w:rsidRDefault="00B11522" w:rsidP="00C840D6">
      <w:pPr>
        <w:pStyle w:val="vnbn"/>
        <w:ind w:left="567" w:hanging="76"/>
      </w:pPr>
      <w:r>
        <w:t xml:space="preserve">2, </w:t>
      </w:r>
      <w:r w:rsidRPr="003042FA">
        <w:t xml:space="preserve">Tủ Đông 6 </w:t>
      </w:r>
      <w:proofErr w:type="gramStart"/>
      <w:r w:rsidRPr="003042FA">
        <w:t>Cánh  GC</w:t>
      </w:r>
      <w:proofErr w:type="gramEnd"/>
      <w:r w:rsidRPr="003042FA">
        <w:t>6C – 1600L</w:t>
      </w:r>
    </w:p>
    <w:p w14:paraId="5366ABDE" w14:textId="77777777" w:rsidR="00B11522" w:rsidRPr="003042FA" w:rsidRDefault="00B11522" w:rsidP="00C840D6">
      <w:pPr>
        <w:pStyle w:val="vnbn"/>
        <w:numPr>
          <w:ilvl w:val="0"/>
          <w:numId w:val="6"/>
        </w:numPr>
        <w:ind w:left="567" w:hanging="76"/>
      </w:pPr>
      <w:r w:rsidRPr="003042FA">
        <w:rPr>
          <w:rStyle w:val="Strong"/>
          <w:rFonts w:eastAsia="MS Mincho"/>
          <w:b w:val="0"/>
          <w:bCs w:val="0"/>
        </w:rPr>
        <w:t>Hãng</w:t>
      </w:r>
      <w:r w:rsidRPr="003042FA">
        <w:t>: GoldCool</w:t>
      </w:r>
    </w:p>
    <w:p w14:paraId="24DC576A" w14:textId="77777777" w:rsidR="00B11522" w:rsidRPr="003042FA" w:rsidRDefault="00B11522" w:rsidP="00C840D6">
      <w:pPr>
        <w:pStyle w:val="vnbn"/>
        <w:numPr>
          <w:ilvl w:val="0"/>
          <w:numId w:val="6"/>
        </w:numPr>
        <w:ind w:left="567" w:hanging="76"/>
      </w:pPr>
      <w:r w:rsidRPr="003042FA">
        <w:rPr>
          <w:rStyle w:val="Strong"/>
          <w:rFonts w:eastAsia="MS Mincho"/>
          <w:b w:val="0"/>
          <w:bCs w:val="0"/>
        </w:rPr>
        <w:t>Nhiệt độ</w:t>
      </w:r>
      <w:r w:rsidRPr="003042FA">
        <w:t>: 2 ~ -15℃</w:t>
      </w:r>
    </w:p>
    <w:p w14:paraId="34124956" w14:textId="77777777" w:rsidR="00B11522" w:rsidRPr="003042FA" w:rsidRDefault="00B11522" w:rsidP="00C840D6">
      <w:pPr>
        <w:pStyle w:val="vnbn"/>
        <w:numPr>
          <w:ilvl w:val="0"/>
          <w:numId w:val="6"/>
        </w:numPr>
        <w:ind w:left="567" w:hanging="76"/>
      </w:pPr>
      <w:r w:rsidRPr="003042FA">
        <w:rPr>
          <w:rStyle w:val="Strong"/>
          <w:rFonts w:eastAsia="MS Mincho"/>
          <w:b w:val="0"/>
          <w:bCs w:val="0"/>
        </w:rPr>
        <w:t>Kích thước</w:t>
      </w:r>
      <w:r w:rsidRPr="003042FA">
        <w:t>: 1800 x 700 x 1950</w:t>
      </w:r>
    </w:p>
    <w:p w14:paraId="3C943B30" w14:textId="77777777" w:rsidR="00B11522" w:rsidRPr="003042FA" w:rsidRDefault="00B11522" w:rsidP="00C840D6">
      <w:pPr>
        <w:pStyle w:val="vnbn"/>
        <w:numPr>
          <w:ilvl w:val="0"/>
          <w:numId w:val="6"/>
        </w:numPr>
        <w:ind w:left="567" w:hanging="76"/>
      </w:pPr>
      <w:r w:rsidRPr="003042FA">
        <w:rPr>
          <w:rStyle w:val="Strong"/>
          <w:rFonts w:eastAsia="MS Mincho"/>
          <w:b w:val="0"/>
          <w:bCs w:val="0"/>
        </w:rPr>
        <w:t>Dung tích tổng:</w:t>
      </w:r>
      <w:r w:rsidRPr="003042FA">
        <w:t> 1600 L</w:t>
      </w:r>
    </w:p>
    <w:p w14:paraId="1DAF7D33" w14:textId="77777777" w:rsidR="00B11522" w:rsidRPr="003042FA" w:rsidRDefault="00B11522" w:rsidP="00C840D6">
      <w:pPr>
        <w:pStyle w:val="vnbn"/>
        <w:numPr>
          <w:ilvl w:val="0"/>
          <w:numId w:val="6"/>
        </w:numPr>
        <w:ind w:left="567" w:hanging="76"/>
      </w:pPr>
      <w:r w:rsidRPr="003042FA">
        <w:rPr>
          <w:rStyle w:val="Strong"/>
          <w:rFonts w:eastAsia="MS Mincho"/>
          <w:b w:val="0"/>
          <w:bCs w:val="0"/>
        </w:rPr>
        <w:t>Điện áp/ Tần số (V/ Hz)</w:t>
      </w:r>
      <w:r w:rsidRPr="003042FA">
        <w:t>: 230V/1/50Hz</w:t>
      </w:r>
    </w:p>
    <w:p w14:paraId="7062E26B" w14:textId="77777777" w:rsidR="00B11522" w:rsidRPr="003042FA" w:rsidRDefault="00B11522" w:rsidP="00C840D6">
      <w:pPr>
        <w:pStyle w:val="vnbn"/>
        <w:numPr>
          <w:ilvl w:val="0"/>
          <w:numId w:val="6"/>
        </w:numPr>
        <w:ind w:left="567" w:hanging="76"/>
      </w:pPr>
      <w:r w:rsidRPr="003042FA">
        <w:rPr>
          <w:rStyle w:val="Strong"/>
          <w:rFonts w:eastAsia="MS Mincho"/>
          <w:b w:val="0"/>
          <w:bCs w:val="0"/>
        </w:rPr>
        <w:t>Công suất làm lạnh</w:t>
      </w:r>
      <w:r w:rsidRPr="003042FA">
        <w:t>: 660W</w:t>
      </w:r>
    </w:p>
    <w:p w14:paraId="1C951B5C" w14:textId="77777777" w:rsidR="00B11522" w:rsidRPr="003042FA" w:rsidRDefault="00B11522" w:rsidP="00C840D6">
      <w:pPr>
        <w:pStyle w:val="vnbn"/>
        <w:numPr>
          <w:ilvl w:val="0"/>
          <w:numId w:val="6"/>
        </w:numPr>
        <w:ind w:left="567" w:hanging="76"/>
      </w:pPr>
      <w:r w:rsidRPr="003042FA">
        <w:rPr>
          <w:rStyle w:val="Strong"/>
          <w:rFonts w:eastAsia="MS Mincho"/>
          <w:b w:val="0"/>
          <w:bCs w:val="0"/>
        </w:rPr>
        <w:t>Môi chất lạnh</w:t>
      </w:r>
      <w:r w:rsidRPr="003042FA">
        <w:t>: R290</w:t>
      </w:r>
    </w:p>
    <w:p w14:paraId="1F474EE6" w14:textId="7291F8A0" w:rsidR="00B11522" w:rsidRDefault="00CB225E" w:rsidP="00C840D6">
      <w:pPr>
        <w:pStyle w:val="vnbn"/>
        <w:numPr>
          <w:ilvl w:val="0"/>
          <w:numId w:val="6"/>
        </w:numPr>
        <w:ind w:left="567" w:hanging="76"/>
      </w:pPr>
      <w:r>
        <w:t>Giá</w:t>
      </w:r>
      <w:r w:rsidR="00B11522" w:rsidRPr="003042FA">
        <w:t>: 28.000.000đ</w:t>
      </w:r>
      <w:r>
        <w:t>/chiếc</w:t>
      </w:r>
    </w:p>
    <w:p w14:paraId="0DAA830F" w14:textId="77777777" w:rsidR="00B11522" w:rsidRPr="003042FA" w:rsidRDefault="00B11522" w:rsidP="00C840D6">
      <w:pPr>
        <w:pStyle w:val="vnbn"/>
        <w:numPr>
          <w:ilvl w:val="0"/>
          <w:numId w:val="6"/>
        </w:numPr>
        <w:ind w:left="567" w:hanging="76"/>
      </w:pPr>
      <w:r w:rsidRPr="003042FA">
        <w:t>Số lượng 10 chiếc</w:t>
      </w:r>
    </w:p>
    <w:p w14:paraId="61727E16" w14:textId="77777777" w:rsidR="00B11522" w:rsidRDefault="00B11522" w:rsidP="00C840D6">
      <w:pPr>
        <w:pStyle w:val="vnbn"/>
        <w:ind w:left="567" w:hanging="76"/>
      </w:pPr>
      <w:r>
        <w:t>3, Máy trộn bột Goodfor G30 (34 Lít)</w:t>
      </w:r>
    </w:p>
    <w:p w14:paraId="005BEF35" w14:textId="77777777" w:rsidR="00B11522" w:rsidRDefault="00B11522" w:rsidP="00C840D6">
      <w:pPr>
        <w:pStyle w:val="vnbn"/>
        <w:numPr>
          <w:ilvl w:val="0"/>
          <w:numId w:val="7"/>
        </w:numPr>
        <w:ind w:left="567" w:hanging="76"/>
      </w:pPr>
      <w:r>
        <w:t>Model: Goodfor G30</w:t>
      </w:r>
    </w:p>
    <w:p w14:paraId="61F4763B" w14:textId="77777777" w:rsidR="00B11522" w:rsidRDefault="00B11522" w:rsidP="00C840D6">
      <w:pPr>
        <w:pStyle w:val="vnbn"/>
        <w:numPr>
          <w:ilvl w:val="0"/>
          <w:numId w:val="7"/>
        </w:numPr>
        <w:ind w:left="567" w:hanging="76"/>
      </w:pPr>
      <w:r>
        <w:t>Điện áp: 220/380V</w:t>
      </w:r>
    </w:p>
    <w:p w14:paraId="7A689531" w14:textId="77777777" w:rsidR="00B11522" w:rsidRDefault="00B11522" w:rsidP="00C840D6">
      <w:pPr>
        <w:pStyle w:val="vnbn"/>
        <w:numPr>
          <w:ilvl w:val="0"/>
          <w:numId w:val="7"/>
        </w:numPr>
        <w:ind w:left="567" w:hanging="76"/>
      </w:pPr>
      <w:r>
        <w:t>Công suất: 1.5kW</w:t>
      </w:r>
    </w:p>
    <w:p w14:paraId="19306646" w14:textId="77777777" w:rsidR="00B11522" w:rsidRDefault="00B11522" w:rsidP="00C840D6">
      <w:pPr>
        <w:pStyle w:val="vnbn"/>
        <w:numPr>
          <w:ilvl w:val="0"/>
          <w:numId w:val="7"/>
        </w:numPr>
        <w:ind w:left="567" w:hanging="76"/>
      </w:pPr>
      <w:r>
        <w:t>Tốc độ xô 6/13 vòng/phút</w:t>
      </w:r>
    </w:p>
    <w:p w14:paraId="70D04D70" w14:textId="77777777" w:rsidR="00B11522" w:rsidRDefault="00B11522" w:rsidP="00C840D6">
      <w:pPr>
        <w:pStyle w:val="vnbn"/>
        <w:numPr>
          <w:ilvl w:val="0"/>
          <w:numId w:val="7"/>
        </w:numPr>
        <w:ind w:left="567" w:hanging="76"/>
      </w:pPr>
      <w:r>
        <w:t>Tốc độ quay: 150/200 vòng/phút</w:t>
      </w:r>
    </w:p>
    <w:p w14:paraId="0237C2DE" w14:textId="77777777" w:rsidR="00B11522" w:rsidRDefault="00B11522" w:rsidP="00C840D6">
      <w:pPr>
        <w:pStyle w:val="vnbn"/>
        <w:numPr>
          <w:ilvl w:val="0"/>
          <w:numId w:val="7"/>
        </w:numPr>
        <w:ind w:left="567" w:hanging="76"/>
      </w:pPr>
      <w:r>
        <w:t>Sức chứa: 34L/13kgs</w:t>
      </w:r>
    </w:p>
    <w:p w14:paraId="303B77D2" w14:textId="77777777" w:rsidR="00B11522" w:rsidRDefault="00B11522" w:rsidP="00C840D6">
      <w:pPr>
        <w:pStyle w:val="vnbn"/>
        <w:numPr>
          <w:ilvl w:val="0"/>
          <w:numId w:val="7"/>
        </w:numPr>
        <w:ind w:left="567" w:hanging="76"/>
      </w:pPr>
      <w:r>
        <w:t>Trọng lượng: 100 Kg</w:t>
      </w:r>
    </w:p>
    <w:p w14:paraId="74707D78" w14:textId="77777777" w:rsidR="00B11522" w:rsidRDefault="00B11522" w:rsidP="00C840D6">
      <w:pPr>
        <w:pStyle w:val="vnbn"/>
        <w:numPr>
          <w:ilvl w:val="0"/>
          <w:numId w:val="7"/>
        </w:numPr>
        <w:ind w:left="567" w:hanging="76"/>
      </w:pPr>
      <w:r>
        <w:t>Kích thước:  750x435x900mm</w:t>
      </w:r>
    </w:p>
    <w:p w14:paraId="1A8A4EB2" w14:textId="77777777" w:rsidR="00B11522" w:rsidRDefault="00B11522" w:rsidP="00C840D6">
      <w:pPr>
        <w:pStyle w:val="vnbn"/>
        <w:numPr>
          <w:ilvl w:val="0"/>
          <w:numId w:val="7"/>
        </w:numPr>
        <w:ind w:left="567" w:hanging="76"/>
      </w:pPr>
      <w:r w:rsidRPr="003042FA">
        <w:t xml:space="preserve">Số lượng </w:t>
      </w:r>
      <w:r>
        <w:t>5</w:t>
      </w:r>
      <w:r w:rsidRPr="003042FA">
        <w:t xml:space="preserve"> chiếc</w:t>
      </w:r>
    </w:p>
    <w:p w14:paraId="46F9BDEF" w14:textId="7766C9F7" w:rsidR="00B11522" w:rsidRDefault="00B11522" w:rsidP="00C840D6">
      <w:pPr>
        <w:pStyle w:val="vnbn"/>
        <w:numPr>
          <w:ilvl w:val="0"/>
          <w:numId w:val="7"/>
        </w:numPr>
        <w:ind w:left="567" w:hanging="76"/>
      </w:pPr>
      <w:r>
        <w:t>Giá: 11.900.000đ</w:t>
      </w:r>
      <w:r w:rsidR="00CB225E">
        <w:t>/ chiếc</w:t>
      </w:r>
    </w:p>
    <w:p w14:paraId="463EFE9E" w14:textId="6B1CE25A" w:rsidR="00B11522" w:rsidRDefault="00EC17D0" w:rsidP="00C840D6">
      <w:pPr>
        <w:pStyle w:val="vnbn"/>
        <w:numPr>
          <w:ilvl w:val="0"/>
          <w:numId w:val="8"/>
        </w:numPr>
        <w:ind w:left="567" w:hanging="76"/>
      </w:pPr>
      <w:r>
        <w:t>Tổng</w:t>
      </w:r>
      <w:r w:rsidR="00CB225E">
        <w:t xml:space="preserve"> chi phí</w:t>
      </w:r>
      <w:r>
        <w:t>: 589.500.000đ</w:t>
      </w:r>
    </w:p>
    <w:p w14:paraId="2893DB37" w14:textId="4E2CDF96" w:rsidR="00EA3908" w:rsidRDefault="00EA3908" w:rsidP="00C840D6">
      <w:pPr>
        <w:pStyle w:val="vnbn"/>
        <w:numPr>
          <w:ilvl w:val="0"/>
          <w:numId w:val="9"/>
        </w:numPr>
        <w:ind w:left="567" w:hanging="76"/>
      </w:pPr>
      <w:r>
        <w:lastRenderedPageBreak/>
        <w:t>Sơ đồ nhà máy sản xuất:</w:t>
      </w:r>
    </w:p>
    <w:p w14:paraId="1A8CAF4D" w14:textId="343A758F" w:rsidR="00EA3908" w:rsidRDefault="00EA3908" w:rsidP="00EA3908">
      <w:pPr>
        <w:pStyle w:val="vnbn"/>
        <w:ind w:left="142" w:firstLine="0"/>
      </w:pPr>
      <w:r w:rsidRPr="00EA3908">
        <w:rPr>
          <w:noProof/>
        </w:rPr>
        <w:drawing>
          <wp:inline distT="0" distB="0" distL="0" distR="0" wp14:anchorId="41BCC9D6" wp14:editId="0B495FC9">
            <wp:extent cx="5732145" cy="3470275"/>
            <wp:effectExtent l="0" t="0" r="1905" b="0"/>
            <wp:docPr id="1720196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96198" name=""/>
                    <pic:cNvPicPr/>
                  </pic:nvPicPr>
                  <pic:blipFill>
                    <a:blip r:embed="rId9"/>
                    <a:stretch>
                      <a:fillRect/>
                    </a:stretch>
                  </pic:blipFill>
                  <pic:spPr>
                    <a:xfrm>
                      <a:off x="0" y="0"/>
                      <a:ext cx="5732145" cy="3470275"/>
                    </a:xfrm>
                    <a:prstGeom prst="rect">
                      <a:avLst/>
                    </a:prstGeom>
                  </pic:spPr>
                </pic:pic>
              </a:graphicData>
            </a:graphic>
          </wp:inline>
        </w:drawing>
      </w:r>
    </w:p>
    <w:p w14:paraId="4A8AD6EB" w14:textId="3507863B" w:rsidR="00E72030" w:rsidRPr="00E72030" w:rsidRDefault="00CB225E" w:rsidP="003A2917">
      <w:pPr>
        <w:pStyle w:val="vnbn"/>
        <w:numPr>
          <w:ilvl w:val="0"/>
          <w:numId w:val="4"/>
        </w:numPr>
      </w:pPr>
      <w:r>
        <w:t>Kế hoạch kinh doanh: m</w:t>
      </w:r>
      <w:r w:rsidR="00E72030">
        <w:t>ở rộng thị trường sang các tỉnh lân cận Hà Nội</w:t>
      </w:r>
      <w:r w:rsidR="008E44AE">
        <w:t>.</w:t>
      </w:r>
    </w:p>
    <w:p w14:paraId="630B1421" w14:textId="339976C1" w:rsidR="008F2ADF" w:rsidRDefault="008F2ADF" w:rsidP="00C840D6">
      <w:pPr>
        <w:pStyle w:val="MUC2"/>
        <w:numPr>
          <w:ilvl w:val="0"/>
          <w:numId w:val="13"/>
        </w:numPr>
      </w:pPr>
      <w:bookmarkStart w:id="9" w:name="_Toc152361014"/>
      <w:r>
        <w:t>Kết quả tiềm năng của dự án</w:t>
      </w:r>
      <w:bookmarkEnd w:id="9"/>
    </w:p>
    <w:p w14:paraId="1F0CA62E" w14:textId="45AE4885" w:rsidR="0043488F" w:rsidRDefault="008E44AE" w:rsidP="003A2917">
      <w:pPr>
        <w:pStyle w:val="vnbn"/>
        <w:numPr>
          <w:ilvl w:val="0"/>
          <w:numId w:val="4"/>
        </w:numPr>
      </w:pPr>
      <w:r>
        <w:t>Nguồn thu chính từ hoạt động bán hàng.</w:t>
      </w:r>
    </w:p>
    <w:tbl>
      <w:tblPr>
        <w:tblStyle w:val="TableGrid"/>
        <w:tblW w:w="0" w:type="auto"/>
        <w:tblLook w:val="04A0" w:firstRow="1" w:lastRow="0" w:firstColumn="1" w:lastColumn="0" w:noHBand="0" w:noVBand="1"/>
      </w:tblPr>
      <w:tblGrid>
        <w:gridCol w:w="1773"/>
        <w:gridCol w:w="1413"/>
        <w:gridCol w:w="1408"/>
        <w:gridCol w:w="1408"/>
        <w:gridCol w:w="1585"/>
        <w:gridCol w:w="1430"/>
      </w:tblGrid>
      <w:tr w:rsidR="008E44AE" w:rsidRPr="00525E54" w14:paraId="1A0415C6" w14:textId="77777777" w:rsidTr="005A46DB">
        <w:tc>
          <w:tcPr>
            <w:tcW w:w="1772" w:type="dxa"/>
          </w:tcPr>
          <w:p w14:paraId="1C2362E9" w14:textId="77777777" w:rsidR="008E44AE" w:rsidRPr="00525E54" w:rsidRDefault="008E44AE" w:rsidP="00C840D6">
            <w:pPr>
              <w:pStyle w:val="vnbn"/>
              <w:ind w:firstLine="0"/>
              <w:jc w:val="left"/>
            </w:pPr>
            <w:r w:rsidRPr="00525E54">
              <w:t>Cấu trúc chi phí và doanh thu dự kiến</w:t>
            </w:r>
          </w:p>
        </w:tc>
        <w:tc>
          <w:tcPr>
            <w:tcW w:w="1416" w:type="dxa"/>
          </w:tcPr>
          <w:p w14:paraId="1496472F" w14:textId="77777777" w:rsidR="008E44AE" w:rsidRPr="00525E54" w:rsidRDefault="008E44AE" w:rsidP="00C840D6">
            <w:pPr>
              <w:pStyle w:val="vnbn"/>
              <w:ind w:firstLine="0"/>
              <w:jc w:val="left"/>
            </w:pPr>
            <w:r w:rsidRPr="00525E54">
              <w:t>Chi phí sản xuất</w:t>
            </w:r>
          </w:p>
        </w:tc>
        <w:tc>
          <w:tcPr>
            <w:tcW w:w="1411" w:type="dxa"/>
          </w:tcPr>
          <w:p w14:paraId="643594F0" w14:textId="62A6E414" w:rsidR="008E44AE" w:rsidRPr="00525E54" w:rsidRDefault="008E44AE" w:rsidP="00C840D6">
            <w:pPr>
              <w:pStyle w:val="vnbn"/>
              <w:ind w:firstLine="0"/>
              <w:jc w:val="left"/>
            </w:pPr>
            <w:r w:rsidRPr="00525E54">
              <w:t>Chi phí vận hành</w:t>
            </w:r>
            <w:r w:rsidR="00EC17D0">
              <w:t>, khấu hao</w:t>
            </w:r>
          </w:p>
        </w:tc>
        <w:tc>
          <w:tcPr>
            <w:tcW w:w="1411" w:type="dxa"/>
          </w:tcPr>
          <w:p w14:paraId="769FA43C" w14:textId="77777777" w:rsidR="008E44AE" w:rsidRPr="00525E54" w:rsidRDefault="008E44AE" w:rsidP="00C840D6">
            <w:pPr>
              <w:pStyle w:val="vnbn"/>
              <w:ind w:firstLine="0"/>
              <w:jc w:val="left"/>
            </w:pPr>
            <w:r w:rsidRPr="00525E54">
              <w:t>Chi phí nhân công</w:t>
            </w:r>
          </w:p>
        </w:tc>
        <w:tc>
          <w:tcPr>
            <w:tcW w:w="1591" w:type="dxa"/>
          </w:tcPr>
          <w:p w14:paraId="656C84F6" w14:textId="77777777" w:rsidR="008E44AE" w:rsidRPr="00525E54" w:rsidRDefault="008E44AE" w:rsidP="00C840D6">
            <w:pPr>
              <w:pStyle w:val="vnbn"/>
              <w:ind w:firstLine="0"/>
              <w:jc w:val="left"/>
            </w:pPr>
            <w:r w:rsidRPr="00525E54">
              <w:t>Chi phí marketing</w:t>
            </w:r>
          </w:p>
        </w:tc>
        <w:tc>
          <w:tcPr>
            <w:tcW w:w="1416" w:type="dxa"/>
          </w:tcPr>
          <w:p w14:paraId="0F35B241" w14:textId="77777777" w:rsidR="008E44AE" w:rsidRPr="00525E54" w:rsidRDefault="008E44AE" w:rsidP="00C840D6">
            <w:pPr>
              <w:pStyle w:val="vnbn"/>
              <w:ind w:firstLine="0"/>
              <w:jc w:val="left"/>
            </w:pPr>
            <w:r w:rsidRPr="00525E54">
              <w:t>Tổng chi phí</w:t>
            </w:r>
          </w:p>
        </w:tc>
      </w:tr>
      <w:tr w:rsidR="008E44AE" w:rsidRPr="00525E54" w14:paraId="29C989C1" w14:textId="77777777" w:rsidTr="005A46DB">
        <w:tc>
          <w:tcPr>
            <w:tcW w:w="1772" w:type="dxa"/>
          </w:tcPr>
          <w:p w14:paraId="29C3FC36" w14:textId="77777777" w:rsidR="008E44AE" w:rsidRPr="00525E54" w:rsidRDefault="008E44AE" w:rsidP="00C840D6">
            <w:pPr>
              <w:pStyle w:val="vnbn"/>
              <w:ind w:firstLine="0"/>
              <w:jc w:val="left"/>
            </w:pPr>
            <w:r w:rsidRPr="00525E54">
              <w:t>Giá cost dự kiến</w:t>
            </w:r>
          </w:p>
        </w:tc>
        <w:tc>
          <w:tcPr>
            <w:tcW w:w="1416" w:type="dxa"/>
          </w:tcPr>
          <w:p w14:paraId="5EAF6EB2" w14:textId="01308E30" w:rsidR="008E44AE" w:rsidRPr="00C840D6" w:rsidRDefault="00EC17D0" w:rsidP="005A46DB">
            <w:pPr>
              <w:pStyle w:val="vnbn"/>
              <w:rPr>
                <w:b/>
                <w:bCs/>
                <w:sz w:val="24"/>
                <w:szCs w:val="22"/>
              </w:rPr>
            </w:pPr>
            <w:r w:rsidRPr="00C840D6">
              <w:rPr>
                <w:b/>
                <w:bCs/>
                <w:sz w:val="24"/>
                <w:szCs w:val="22"/>
              </w:rPr>
              <w:t>1</w:t>
            </w:r>
            <w:r w:rsidR="008E44AE" w:rsidRPr="00C840D6">
              <w:rPr>
                <w:b/>
                <w:bCs/>
                <w:sz w:val="24"/>
                <w:szCs w:val="22"/>
              </w:rPr>
              <w:t>0%</w:t>
            </w:r>
          </w:p>
        </w:tc>
        <w:tc>
          <w:tcPr>
            <w:tcW w:w="1411" w:type="dxa"/>
          </w:tcPr>
          <w:p w14:paraId="0B367CA8" w14:textId="3788C7DB" w:rsidR="008E44AE" w:rsidRPr="00C840D6" w:rsidRDefault="00EC17D0" w:rsidP="005A46DB">
            <w:pPr>
              <w:pStyle w:val="vnbn"/>
              <w:rPr>
                <w:b/>
                <w:bCs/>
                <w:sz w:val="24"/>
                <w:szCs w:val="22"/>
              </w:rPr>
            </w:pPr>
            <w:r w:rsidRPr="00C840D6">
              <w:rPr>
                <w:b/>
                <w:bCs/>
                <w:sz w:val="24"/>
                <w:szCs w:val="22"/>
              </w:rPr>
              <w:t>5</w:t>
            </w:r>
            <w:r w:rsidR="008E44AE" w:rsidRPr="00C840D6">
              <w:rPr>
                <w:b/>
                <w:bCs/>
                <w:sz w:val="24"/>
                <w:szCs w:val="22"/>
              </w:rPr>
              <w:t>%</w:t>
            </w:r>
          </w:p>
        </w:tc>
        <w:tc>
          <w:tcPr>
            <w:tcW w:w="1411" w:type="dxa"/>
          </w:tcPr>
          <w:p w14:paraId="4458F247" w14:textId="14252AEC" w:rsidR="008E44AE" w:rsidRPr="00C840D6" w:rsidRDefault="00EC17D0" w:rsidP="005A46DB">
            <w:pPr>
              <w:pStyle w:val="vnbn"/>
              <w:rPr>
                <w:b/>
                <w:bCs/>
                <w:sz w:val="24"/>
                <w:szCs w:val="22"/>
              </w:rPr>
            </w:pPr>
            <w:r w:rsidRPr="00C840D6">
              <w:rPr>
                <w:b/>
                <w:bCs/>
                <w:sz w:val="24"/>
                <w:szCs w:val="22"/>
              </w:rPr>
              <w:t>3</w:t>
            </w:r>
            <w:r w:rsidR="008E44AE" w:rsidRPr="00C840D6">
              <w:rPr>
                <w:b/>
                <w:bCs/>
                <w:sz w:val="24"/>
                <w:szCs w:val="22"/>
              </w:rPr>
              <w:t>%</w:t>
            </w:r>
          </w:p>
        </w:tc>
        <w:tc>
          <w:tcPr>
            <w:tcW w:w="1591" w:type="dxa"/>
          </w:tcPr>
          <w:p w14:paraId="23535EF1" w14:textId="77777777" w:rsidR="008E44AE" w:rsidRPr="00C840D6" w:rsidRDefault="008E44AE" w:rsidP="005A46DB">
            <w:pPr>
              <w:pStyle w:val="vnbn"/>
              <w:rPr>
                <w:b/>
                <w:bCs/>
                <w:sz w:val="24"/>
                <w:szCs w:val="22"/>
              </w:rPr>
            </w:pPr>
            <w:r w:rsidRPr="00C840D6">
              <w:rPr>
                <w:b/>
                <w:bCs/>
                <w:sz w:val="24"/>
                <w:szCs w:val="22"/>
              </w:rPr>
              <w:t>10%</w:t>
            </w:r>
          </w:p>
        </w:tc>
        <w:tc>
          <w:tcPr>
            <w:tcW w:w="1416" w:type="dxa"/>
          </w:tcPr>
          <w:p w14:paraId="506E1286" w14:textId="6BBBD578" w:rsidR="008E44AE" w:rsidRPr="00C840D6" w:rsidRDefault="00EC17D0" w:rsidP="005A46DB">
            <w:pPr>
              <w:pStyle w:val="vnbn"/>
              <w:rPr>
                <w:b/>
                <w:bCs/>
                <w:sz w:val="24"/>
                <w:szCs w:val="22"/>
              </w:rPr>
            </w:pPr>
            <w:r w:rsidRPr="00C840D6">
              <w:rPr>
                <w:b/>
                <w:bCs/>
                <w:sz w:val="24"/>
                <w:szCs w:val="22"/>
              </w:rPr>
              <w:t>28</w:t>
            </w:r>
            <w:r w:rsidR="008E44AE" w:rsidRPr="00C840D6">
              <w:rPr>
                <w:b/>
                <w:bCs/>
                <w:sz w:val="24"/>
                <w:szCs w:val="22"/>
              </w:rPr>
              <w:t>%</w:t>
            </w:r>
          </w:p>
        </w:tc>
      </w:tr>
      <w:tr w:rsidR="008E44AE" w:rsidRPr="00525E54" w14:paraId="15738CD6" w14:textId="77777777" w:rsidTr="005A46DB">
        <w:tc>
          <w:tcPr>
            <w:tcW w:w="1772" w:type="dxa"/>
          </w:tcPr>
          <w:p w14:paraId="33B67A3F" w14:textId="77777777" w:rsidR="008E44AE" w:rsidRPr="00525E54" w:rsidRDefault="008E44AE" w:rsidP="00C840D6">
            <w:pPr>
              <w:pStyle w:val="vnbn"/>
              <w:ind w:firstLine="0"/>
              <w:jc w:val="left"/>
            </w:pPr>
            <w:r w:rsidRPr="00525E54">
              <w:t>Số lượng dự kiến</w:t>
            </w:r>
          </w:p>
        </w:tc>
        <w:tc>
          <w:tcPr>
            <w:tcW w:w="7245" w:type="dxa"/>
            <w:gridSpan w:val="5"/>
          </w:tcPr>
          <w:p w14:paraId="7A7C8126" w14:textId="77777777" w:rsidR="008E44AE" w:rsidRPr="00C840D6" w:rsidRDefault="008E44AE" w:rsidP="008E44AE">
            <w:pPr>
              <w:pStyle w:val="vnbn"/>
              <w:jc w:val="center"/>
              <w:rPr>
                <w:b/>
                <w:bCs/>
                <w:sz w:val="24"/>
                <w:szCs w:val="22"/>
              </w:rPr>
            </w:pPr>
            <w:r w:rsidRPr="00C840D6">
              <w:rPr>
                <w:b/>
                <w:bCs/>
                <w:sz w:val="24"/>
                <w:szCs w:val="22"/>
              </w:rPr>
              <w:t>1000 cái</w:t>
            </w:r>
          </w:p>
        </w:tc>
      </w:tr>
      <w:tr w:rsidR="008E44AE" w:rsidRPr="00525E54" w14:paraId="0DF24FFC" w14:textId="77777777" w:rsidTr="005A46DB">
        <w:tc>
          <w:tcPr>
            <w:tcW w:w="1772" w:type="dxa"/>
          </w:tcPr>
          <w:p w14:paraId="0CEEB54D" w14:textId="77777777" w:rsidR="008E44AE" w:rsidRPr="00525E54" w:rsidRDefault="008E44AE" w:rsidP="00C840D6">
            <w:pPr>
              <w:pStyle w:val="vnbn"/>
              <w:ind w:firstLine="0"/>
              <w:jc w:val="left"/>
            </w:pPr>
            <w:r w:rsidRPr="00525E54">
              <w:t xml:space="preserve">Tổng chi phí dự kiến </w:t>
            </w:r>
            <w:r w:rsidRPr="00525E54">
              <w:lastRenderedPageBreak/>
              <w:t>(42000đ – 59000đ/bánh)</w:t>
            </w:r>
          </w:p>
        </w:tc>
        <w:tc>
          <w:tcPr>
            <w:tcW w:w="1416" w:type="dxa"/>
          </w:tcPr>
          <w:p w14:paraId="3CAE105B" w14:textId="0F396BAC" w:rsidR="008E44AE" w:rsidRPr="00C840D6" w:rsidRDefault="00D55ADC" w:rsidP="005A46DB">
            <w:pPr>
              <w:pStyle w:val="vnbn"/>
              <w:ind w:firstLine="0"/>
              <w:rPr>
                <w:b/>
                <w:bCs/>
                <w:sz w:val="24"/>
                <w:szCs w:val="22"/>
              </w:rPr>
            </w:pPr>
            <w:r w:rsidRPr="00C840D6">
              <w:rPr>
                <w:b/>
                <w:bCs/>
                <w:sz w:val="24"/>
                <w:szCs w:val="22"/>
              </w:rPr>
              <w:lastRenderedPageBreak/>
              <w:t>4</w:t>
            </w:r>
            <w:r w:rsidR="008E44AE" w:rsidRPr="00C840D6">
              <w:rPr>
                <w:b/>
                <w:bCs/>
                <w:sz w:val="24"/>
                <w:szCs w:val="22"/>
              </w:rPr>
              <w:t>.</w:t>
            </w:r>
            <w:r w:rsidRPr="00C840D6">
              <w:rPr>
                <w:b/>
                <w:bCs/>
                <w:sz w:val="24"/>
                <w:szCs w:val="22"/>
              </w:rPr>
              <w:t>2</w:t>
            </w:r>
            <w:r w:rsidR="008E44AE" w:rsidRPr="00C840D6">
              <w:rPr>
                <w:b/>
                <w:bCs/>
                <w:sz w:val="24"/>
                <w:szCs w:val="22"/>
              </w:rPr>
              <w:t xml:space="preserve">00.000đ - </w:t>
            </w:r>
            <w:r w:rsidRPr="00C840D6">
              <w:rPr>
                <w:b/>
                <w:bCs/>
                <w:sz w:val="24"/>
                <w:szCs w:val="22"/>
              </w:rPr>
              <w:t>5</w:t>
            </w:r>
            <w:r w:rsidR="008E44AE" w:rsidRPr="00C840D6">
              <w:rPr>
                <w:b/>
                <w:bCs/>
                <w:sz w:val="24"/>
                <w:szCs w:val="22"/>
              </w:rPr>
              <w:t>.</w:t>
            </w:r>
            <w:r w:rsidRPr="00C840D6">
              <w:rPr>
                <w:b/>
                <w:bCs/>
                <w:sz w:val="24"/>
                <w:szCs w:val="22"/>
              </w:rPr>
              <w:t>9</w:t>
            </w:r>
            <w:r w:rsidR="008E44AE" w:rsidRPr="00C840D6">
              <w:rPr>
                <w:b/>
                <w:bCs/>
                <w:sz w:val="24"/>
                <w:szCs w:val="22"/>
              </w:rPr>
              <w:t>00.000đ</w:t>
            </w:r>
          </w:p>
        </w:tc>
        <w:tc>
          <w:tcPr>
            <w:tcW w:w="1411" w:type="dxa"/>
          </w:tcPr>
          <w:p w14:paraId="7CB65489" w14:textId="437881FC" w:rsidR="008E44AE" w:rsidRPr="00C840D6" w:rsidRDefault="00D55ADC" w:rsidP="005A46DB">
            <w:pPr>
              <w:pStyle w:val="vnbn"/>
              <w:ind w:firstLine="0"/>
              <w:rPr>
                <w:b/>
                <w:bCs/>
                <w:sz w:val="24"/>
                <w:szCs w:val="22"/>
              </w:rPr>
            </w:pPr>
            <w:r w:rsidRPr="00C840D6">
              <w:rPr>
                <w:b/>
                <w:bCs/>
                <w:sz w:val="24"/>
                <w:szCs w:val="22"/>
              </w:rPr>
              <w:t>2</w:t>
            </w:r>
            <w:r w:rsidR="008E44AE" w:rsidRPr="00C840D6">
              <w:rPr>
                <w:b/>
                <w:bCs/>
                <w:sz w:val="24"/>
                <w:szCs w:val="22"/>
              </w:rPr>
              <w:t>.</w:t>
            </w:r>
            <w:r w:rsidRPr="00C840D6">
              <w:rPr>
                <w:b/>
                <w:bCs/>
                <w:sz w:val="24"/>
                <w:szCs w:val="22"/>
              </w:rPr>
              <w:t>1</w:t>
            </w:r>
            <w:r w:rsidR="008E44AE" w:rsidRPr="00C840D6">
              <w:rPr>
                <w:b/>
                <w:bCs/>
                <w:sz w:val="24"/>
                <w:szCs w:val="22"/>
              </w:rPr>
              <w:t xml:space="preserve">00.000đ – </w:t>
            </w:r>
            <w:r w:rsidRPr="00C840D6">
              <w:rPr>
                <w:b/>
                <w:bCs/>
                <w:sz w:val="24"/>
                <w:szCs w:val="22"/>
              </w:rPr>
              <w:t>2</w:t>
            </w:r>
            <w:r w:rsidR="008E44AE" w:rsidRPr="00C840D6">
              <w:rPr>
                <w:b/>
                <w:bCs/>
                <w:sz w:val="24"/>
                <w:szCs w:val="22"/>
              </w:rPr>
              <w:t>.9</w:t>
            </w:r>
            <w:r w:rsidRPr="00C840D6">
              <w:rPr>
                <w:b/>
                <w:bCs/>
                <w:sz w:val="24"/>
                <w:szCs w:val="22"/>
              </w:rPr>
              <w:t>5</w:t>
            </w:r>
            <w:r w:rsidR="008E44AE" w:rsidRPr="00C840D6">
              <w:rPr>
                <w:b/>
                <w:bCs/>
                <w:sz w:val="24"/>
                <w:szCs w:val="22"/>
              </w:rPr>
              <w:t>0.000đ</w:t>
            </w:r>
          </w:p>
        </w:tc>
        <w:tc>
          <w:tcPr>
            <w:tcW w:w="1411" w:type="dxa"/>
          </w:tcPr>
          <w:p w14:paraId="79D61808" w14:textId="09440216" w:rsidR="008E44AE" w:rsidRPr="00C840D6" w:rsidRDefault="00D55ADC" w:rsidP="005A46DB">
            <w:pPr>
              <w:pStyle w:val="vnbn"/>
              <w:ind w:firstLine="0"/>
              <w:rPr>
                <w:b/>
                <w:bCs/>
                <w:sz w:val="24"/>
                <w:szCs w:val="22"/>
              </w:rPr>
            </w:pPr>
            <w:r w:rsidRPr="00C840D6">
              <w:rPr>
                <w:b/>
                <w:bCs/>
                <w:sz w:val="24"/>
                <w:szCs w:val="22"/>
              </w:rPr>
              <w:t>1</w:t>
            </w:r>
            <w:r w:rsidR="008E44AE" w:rsidRPr="00C840D6">
              <w:rPr>
                <w:b/>
                <w:bCs/>
                <w:sz w:val="24"/>
                <w:szCs w:val="22"/>
              </w:rPr>
              <w:t>.</w:t>
            </w:r>
            <w:r w:rsidRPr="00C840D6">
              <w:rPr>
                <w:b/>
                <w:bCs/>
                <w:sz w:val="24"/>
                <w:szCs w:val="22"/>
              </w:rPr>
              <w:t>26</w:t>
            </w:r>
            <w:r w:rsidR="008E44AE" w:rsidRPr="00C840D6">
              <w:rPr>
                <w:b/>
                <w:bCs/>
                <w:sz w:val="24"/>
                <w:szCs w:val="22"/>
              </w:rPr>
              <w:t xml:space="preserve">0.000đ – </w:t>
            </w:r>
            <w:r w:rsidRPr="00C840D6">
              <w:rPr>
                <w:b/>
                <w:bCs/>
                <w:sz w:val="24"/>
                <w:szCs w:val="22"/>
              </w:rPr>
              <w:t>1</w:t>
            </w:r>
            <w:r w:rsidR="008E44AE" w:rsidRPr="00C840D6">
              <w:rPr>
                <w:b/>
                <w:bCs/>
                <w:sz w:val="24"/>
                <w:szCs w:val="22"/>
              </w:rPr>
              <w:t>.</w:t>
            </w:r>
            <w:r w:rsidRPr="00C840D6">
              <w:rPr>
                <w:b/>
                <w:bCs/>
                <w:sz w:val="24"/>
                <w:szCs w:val="22"/>
              </w:rPr>
              <w:t>77</w:t>
            </w:r>
            <w:r w:rsidR="008E44AE" w:rsidRPr="00C840D6">
              <w:rPr>
                <w:b/>
                <w:bCs/>
                <w:sz w:val="24"/>
                <w:szCs w:val="22"/>
              </w:rPr>
              <w:t>0.000đ</w:t>
            </w:r>
          </w:p>
        </w:tc>
        <w:tc>
          <w:tcPr>
            <w:tcW w:w="1591" w:type="dxa"/>
          </w:tcPr>
          <w:p w14:paraId="2564EC4F" w14:textId="77777777" w:rsidR="008E44AE" w:rsidRPr="00C840D6" w:rsidRDefault="008E44AE" w:rsidP="005A46DB">
            <w:pPr>
              <w:pStyle w:val="vnbn"/>
              <w:ind w:firstLine="0"/>
              <w:rPr>
                <w:b/>
                <w:bCs/>
                <w:sz w:val="24"/>
                <w:szCs w:val="22"/>
              </w:rPr>
            </w:pPr>
            <w:proofErr w:type="gramStart"/>
            <w:r w:rsidRPr="00C840D6">
              <w:rPr>
                <w:b/>
                <w:bCs/>
                <w:sz w:val="24"/>
                <w:szCs w:val="22"/>
              </w:rPr>
              <w:t>4.200.000  -</w:t>
            </w:r>
            <w:proofErr w:type="gramEnd"/>
            <w:r w:rsidRPr="00C840D6">
              <w:rPr>
                <w:b/>
                <w:bCs/>
                <w:sz w:val="24"/>
                <w:szCs w:val="22"/>
              </w:rPr>
              <w:t xml:space="preserve"> 5.900.000đ</w:t>
            </w:r>
          </w:p>
        </w:tc>
        <w:tc>
          <w:tcPr>
            <w:tcW w:w="1416" w:type="dxa"/>
          </w:tcPr>
          <w:p w14:paraId="2BCA60DA" w14:textId="2AA03382" w:rsidR="008E44AE" w:rsidRPr="00C840D6" w:rsidRDefault="00D55ADC" w:rsidP="005A46DB">
            <w:pPr>
              <w:pStyle w:val="vnbn"/>
              <w:ind w:firstLine="0"/>
              <w:rPr>
                <w:b/>
                <w:bCs/>
                <w:sz w:val="24"/>
                <w:szCs w:val="22"/>
              </w:rPr>
            </w:pPr>
            <w:r w:rsidRPr="00C840D6">
              <w:rPr>
                <w:b/>
                <w:bCs/>
                <w:sz w:val="24"/>
                <w:szCs w:val="22"/>
              </w:rPr>
              <w:t>11.760</w:t>
            </w:r>
            <w:r w:rsidR="008E44AE" w:rsidRPr="00C840D6">
              <w:rPr>
                <w:b/>
                <w:bCs/>
                <w:sz w:val="24"/>
                <w:szCs w:val="22"/>
              </w:rPr>
              <w:t xml:space="preserve">.000đ – </w:t>
            </w:r>
            <w:r w:rsidRPr="00C840D6">
              <w:rPr>
                <w:b/>
                <w:bCs/>
                <w:sz w:val="24"/>
                <w:szCs w:val="22"/>
              </w:rPr>
              <w:t>16.520</w:t>
            </w:r>
            <w:r w:rsidR="008E44AE" w:rsidRPr="00C840D6">
              <w:rPr>
                <w:b/>
                <w:bCs/>
                <w:sz w:val="24"/>
                <w:szCs w:val="22"/>
              </w:rPr>
              <w:t>.000đ</w:t>
            </w:r>
          </w:p>
        </w:tc>
      </w:tr>
      <w:tr w:rsidR="008E44AE" w:rsidRPr="00525E54" w14:paraId="0E7F33CD" w14:textId="77777777" w:rsidTr="005A46DB">
        <w:tc>
          <w:tcPr>
            <w:tcW w:w="1772" w:type="dxa"/>
          </w:tcPr>
          <w:p w14:paraId="23F32049" w14:textId="77777777" w:rsidR="008E44AE" w:rsidRPr="00525E54" w:rsidRDefault="008E44AE" w:rsidP="00C840D6">
            <w:pPr>
              <w:pStyle w:val="vnbn"/>
              <w:ind w:firstLine="0"/>
              <w:jc w:val="left"/>
            </w:pPr>
            <w:r w:rsidRPr="00525E54">
              <w:t>Doanh thu dự kiến</w:t>
            </w:r>
          </w:p>
        </w:tc>
        <w:tc>
          <w:tcPr>
            <w:tcW w:w="7245" w:type="dxa"/>
            <w:gridSpan w:val="5"/>
          </w:tcPr>
          <w:p w14:paraId="412A4AAA" w14:textId="77777777" w:rsidR="008E44AE" w:rsidRPr="00C840D6" w:rsidRDefault="008E44AE" w:rsidP="005A46DB">
            <w:pPr>
              <w:pStyle w:val="vnbn"/>
              <w:jc w:val="center"/>
              <w:rPr>
                <w:b/>
                <w:bCs/>
                <w:sz w:val="24"/>
                <w:szCs w:val="22"/>
              </w:rPr>
            </w:pPr>
            <w:r w:rsidRPr="00C840D6">
              <w:rPr>
                <w:b/>
                <w:bCs/>
                <w:sz w:val="24"/>
                <w:szCs w:val="22"/>
              </w:rPr>
              <w:t>42.000.000 – 59.000.000đ</w:t>
            </w:r>
          </w:p>
        </w:tc>
      </w:tr>
      <w:tr w:rsidR="008E44AE" w:rsidRPr="00525E54" w14:paraId="0A7C4ABA" w14:textId="77777777" w:rsidTr="005A46DB">
        <w:tc>
          <w:tcPr>
            <w:tcW w:w="1772" w:type="dxa"/>
          </w:tcPr>
          <w:p w14:paraId="40F3035C" w14:textId="77777777" w:rsidR="008E44AE" w:rsidRPr="00525E54" w:rsidRDefault="008E44AE" w:rsidP="00C840D6">
            <w:pPr>
              <w:pStyle w:val="vnbn"/>
              <w:ind w:firstLine="0"/>
              <w:jc w:val="left"/>
            </w:pPr>
            <w:r w:rsidRPr="00525E54">
              <w:t>Lãi dự kiến</w:t>
            </w:r>
          </w:p>
        </w:tc>
        <w:tc>
          <w:tcPr>
            <w:tcW w:w="7245" w:type="dxa"/>
            <w:gridSpan w:val="5"/>
          </w:tcPr>
          <w:p w14:paraId="45D4A9A0" w14:textId="5E2FAB35" w:rsidR="008E44AE" w:rsidRPr="00C840D6" w:rsidRDefault="008E44AE" w:rsidP="005A46DB">
            <w:pPr>
              <w:pStyle w:val="vnbn"/>
              <w:jc w:val="center"/>
              <w:rPr>
                <w:b/>
                <w:bCs/>
                <w:sz w:val="24"/>
                <w:szCs w:val="22"/>
              </w:rPr>
            </w:pPr>
            <w:r w:rsidRPr="00C840D6">
              <w:rPr>
                <w:b/>
                <w:bCs/>
                <w:sz w:val="24"/>
                <w:szCs w:val="22"/>
              </w:rPr>
              <w:t>3</w:t>
            </w:r>
            <w:r w:rsidR="00EC17D0" w:rsidRPr="00C840D6">
              <w:rPr>
                <w:b/>
                <w:bCs/>
                <w:sz w:val="24"/>
                <w:szCs w:val="22"/>
              </w:rPr>
              <w:t>0</w:t>
            </w:r>
            <w:r w:rsidRPr="00C840D6">
              <w:rPr>
                <w:b/>
                <w:bCs/>
                <w:sz w:val="24"/>
                <w:szCs w:val="22"/>
              </w:rPr>
              <w:t>.</w:t>
            </w:r>
            <w:r w:rsidR="00EC17D0" w:rsidRPr="00C840D6">
              <w:rPr>
                <w:b/>
                <w:bCs/>
                <w:sz w:val="24"/>
                <w:szCs w:val="22"/>
              </w:rPr>
              <w:t>24</w:t>
            </w:r>
            <w:r w:rsidRPr="00C840D6">
              <w:rPr>
                <w:b/>
                <w:bCs/>
                <w:sz w:val="24"/>
                <w:szCs w:val="22"/>
              </w:rPr>
              <w:t xml:space="preserve">0.000đ - </w:t>
            </w:r>
            <w:r w:rsidR="00EC17D0" w:rsidRPr="00C840D6">
              <w:rPr>
                <w:b/>
                <w:bCs/>
                <w:sz w:val="24"/>
                <w:szCs w:val="22"/>
              </w:rPr>
              <w:t>4</w:t>
            </w:r>
            <w:r w:rsidRPr="00C840D6">
              <w:rPr>
                <w:b/>
                <w:bCs/>
                <w:sz w:val="24"/>
                <w:szCs w:val="22"/>
              </w:rPr>
              <w:t>2.4</w:t>
            </w:r>
            <w:r w:rsidR="00EC17D0" w:rsidRPr="00C840D6">
              <w:rPr>
                <w:b/>
                <w:bCs/>
                <w:sz w:val="24"/>
                <w:szCs w:val="22"/>
              </w:rPr>
              <w:t>8</w:t>
            </w:r>
            <w:r w:rsidRPr="00C840D6">
              <w:rPr>
                <w:b/>
                <w:bCs/>
                <w:sz w:val="24"/>
                <w:szCs w:val="22"/>
              </w:rPr>
              <w:t>0.000đ</w:t>
            </w:r>
          </w:p>
        </w:tc>
      </w:tr>
    </w:tbl>
    <w:p w14:paraId="6D5C382F" w14:textId="67FE316F" w:rsidR="008E44AE" w:rsidRDefault="008E44AE" w:rsidP="003A2917">
      <w:pPr>
        <w:pStyle w:val="vnbn"/>
        <w:numPr>
          <w:ilvl w:val="0"/>
          <w:numId w:val="4"/>
        </w:numPr>
      </w:pPr>
      <w:r>
        <w:t xml:space="preserve">Đối với doanh thu dự kiến, khả năng hoàn vốn dự kiến 1-3 </w:t>
      </w:r>
      <w:r w:rsidR="00EC17D0">
        <w:t>năm</w:t>
      </w:r>
    </w:p>
    <w:p w14:paraId="64249F7B" w14:textId="39C3ED65" w:rsidR="008E44AE" w:rsidRDefault="008E44AE" w:rsidP="003A2917">
      <w:pPr>
        <w:pStyle w:val="vnbn"/>
        <w:numPr>
          <w:ilvl w:val="0"/>
          <w:numId w:val="4"/>
        </w:numPr>
      </w:pPr>
      <w:r>
        <w:t>Dự án có tính xã hội khi tác động trực tiếp đến sức khỏe con người, “lời nhắc” mọi người hãy bảo vệ sức khỏe ngay từ những hoạt động ăn uống hằng ngày.</w:t>
      </w:r>
    </w:p>
    <w:p w14:paraId="718BF709" w14:textId="0E0FA536" w:rsidR="008F2ADF" w:rsidRDefault="008F2ADF" w:rsidP="00C840D6">
      <w:pPr>
        <w:pStyle w:val="MUC2"/>
        <w:numPr>
          <w:ilvl w:val="0"/>
          <w:numId w:val="13"/>
        </w:numPr>
      </w:pPr>
      <w:bookmarkStart w:id="10" w:name="_Toc152361015"/>
      <w:r>
        <w:t>Nguồn lực thực hiện</w:t>
      </w:r>
      <w:bookmarkEnd w:id="10"/>
    </w:p>
    <w:p w14:paraId="6126B27E" w14:textId="29462A85" w:rsidR="00571028" w:rsidRDefault="00571028" w:rsidP="003A2917">
      <w:pPr>
        <w:pStyle w:val="vnbn"/>
        <w:numPr>
          <w:ilvl w:val="0"/>
          <w:numId w:val="4"/>
        </w:numPr>
      </w:pPr>
      <w:r>
        <w:t>Dự án chưa có doanh nghiệp tư vấn hỗ trợ.</w:t>
      </w:r>
    </w:p>
    <w:p w14:paraId="0853E873" w14:textId="346CB43A" w:rsidR="00571028" w:rsidRDefault="00571028" w:rsidP="003A2917">
      <w:pPr>
        <w:pStyle w:val="vnbn"/>
        <w:numPr>
          <w:ilvl w:val="0"/>
          <w:numId w:val="4"/>
        </w:numPr>
      </w:pPr>
      <w:r w:rsidRPr="00571028">
        <w:t>Nguồn nhân lực chính là 2 đ</w:t>
      </w:r>
      <w:r>
        <w:t>ại diện tham gia dự án.</w:t>
      </w:r>
      <w:r w:rsidR="00B24D09">
        <w:t xml:space="preserve"> Lượng công nhân sản xuất dự kiến 150-200 người.</w:t>
      </w:r>
    </w:p>
    <w:p w14:paraId="5E2414FE" w14:textId="3D07603C" w:rsidR="00571028" w:rsidRPr="00571028" w:rsidRDefault="00571028" w:rsidP="003A2917">
      <w:pPr>
        <w:pStyle w:val="vnbn"/>
        <w:numPr>
          <w:ilvl w:val="0"/>
          <w:numId w:val="4"/>
        </w:numPr>
      </w:pPr>
      <w:r>
        <w:t xml:space="preserve">Số vốn cần huy động: </w:t>
      </w:r>
      <w:r w:rsidR="00B11522">
        <w:t>1.000.000.000đ.</w:t>
      </w:r>
    </w:p>
    <w:p w14:paraId="4F7F33FA" w14:textId="1A303AEB" w:rsidR="008F2ADF" w:rsidRDefault="008F2ADF" w:rsidP="00C840D6">
      <w:pPr>
        <w:pStyle w:val="MUC2"/>
        <w:numPr>
          <w:ilvl w:val="0"/>
          <w:numId w:val="13"/>
        </w:numPr>
      </w:pPr>
      <w:bookmarkStart w:id="11" w:name="_Toc152361016"/>
      <w:r>
        <w:t>Các kênh truyền thông</w:t>
      </w:r>
      <w:bookmarkEnd w:id="11"/>
    </w:p>
    <w:p w14:paraId="51F58E37" w14:textId="34301E81" w:rsidR="00D92DD3" w:rsidRDefault="00571028" w:rsidP="003A2917">
      <w:pPr>
        <w:pStyle w:val="vnbn"/>
        <w:numPr>
          <w:ilvl w:val="0"/>
          <w:numId w:val="4"/>
        </w:numPr>
      </w:pPr>
      <w:r>
        <w:t xml:space="preserve">Lập trang facebook bán hàng, đăng tải sản phẩm trên các </w:t>
      </w:r>
      <w:r w:rsidR="00F812C9">
        <w:t xml:space="preserve">trang </w:t>
      </w:r>
      <w:r>
        <w:t>mạng xã hội</w:t>
      </w:r>
      <w:r w:rsidR="00F812C9">
        <w:t xml:space="preserve"> (tik tok, instagram…)</w:t>
      </w:r>
      <w:r>
        <w:t>, sàn thương mại điện tử, mời KOL giới thiệu về sản phẩm trên các sàn.</w:t>
      </w:r>
    </w:p>
    <w:p w14:paraId="700B0786" w14:textId="10603107" w:rsidR="00571028" w:rsidRPr="00571028" w:rsidRDefault="00571028" w:rsidP="003A2917">
      <w:pPr>
        <w:pStyle w:val="vnbn"/>
        <w:numPr>
          <w:ilvl w:val="0"/>
          <w:numId w:val="4"/>
        </w:numPr>
      </w:pPr>
      <w:r w:rsidRPr="00571028">
        <w:t>Truyền thông online là chủ yếu, hợp t</w:t>
      </w:r>
      <w:r>
        <w:t>ác với người có sức ảnh hưởng trên mạng xã hội.</w:t>
      </w:r>
    </w:p>
    <w:p w14:paraId="4665D485" w14:textId="77777777" w:rsidR="008F2ADF" w:rsidRPr="00571028" w:rsidRDefault="008F2ADF" w:rsidP="00343B01">
      <w:pPr>
        <w:pStyle w:val="vnbn"/>
      </w:pPr>
    </w:p>
    <w:p w14:paraId="7A5E779C" w14:textId="77777777" w:rsidR="008572B8" w:rsidRPr="00571028" w:rsidRDefault="008572B8" w:rsidP="00343B01">
      <w:pPr>
        <w:pStyle w:val="vnbn"/>
      </w:pPr>
    </w:p>
    <w:p w14:paraId="3D755A44" w14:textId="61D82DC5" w:rsidR="00E12CFA" w:rsidRPr="000216E6" w:rsidRDefault="00B6408B" w:rsidP="000216E6">
      <w:pPr>
        <w:pStyle w:val="vnbn"/>
        <w:ind w:firstLine="0"/>
      </w:pPr>
      <w:r w:rsidRPr="00571028">
        <w:rPr>
          <w:szCs w:val="28"/>
        </w:rPr>
        <w:br w:type="page"/>
      </w:r>
    </w:p>
    <w:p w14:paraId="52085F70" w14:textId="6FB4C2B9" w:rsidR="001D4871" w:rsidRPr="003042FA" w:rsidRDefault="001D4871" w:rsidP="001D4871">
      <w:pPr>
        <w:spacing w:after="160" w:line="259" w:lineRule="auto"/>
        <w:jc w:val="center"/>
        <w:rPr>
          <w:b/>
          <w:sz w:val="26"/>
          <w:szCs w:val="26"/>
        </w:rPr>
      </w:pPr>
      <w:r w:rsidRPr="003042FA">
        <w:rPr>
          <w:b/>
          <w:sz w:val="26"/>
          <w:szCs w:val="26"/>
        </w:rPr>
        <w:lastRenderedPageBreak/>
        <w:t>MỤC LỤC</w:t>
      </w:r>
    </w:p>
    <w:p w14:paraId="136C2BA7" w14:textId="008DE727" w:rsidR="00EA3908" w:rsidRDefault="001D4871">
      <w:pPr>
        <w:pStyle w:val="TOC1"/>
        <w:rPr>
          <w:rFonts w:asciiTheme="minorHAnsi" w:eastAsiaTheme="minorEastAsia" w:hAnsiTheme="minorHAnsi" w:cstheme="minorBidi"/>
          <w:noProof/>
          <w:kern w:val="2"/>
          <w:sz w:val="22"/>
          <w:szCs w:val="22"/>
          <w:lang w:val="vi-VN" w:eastAsia="vi-VN"/>
          <w14:ligatures w14:val="standardContextual"/>
        </w:rPr>
      </w:pPr>
      <w:r>
        <w:rPr>
          <w:b/>
          <w:sz w:val="26"/>
          <w:szCs w:val="26"/>
          <w:lang w:val="vi-VN"/>
        </w:rPr>
        <w:fldChar w:fldCharType="begin"/>
      </w:r>
      <w:r>
        <w:rPr>
          <w:b/>
          <w:sz w:val="26"/>
          <w:szCs w:val="26"/>
          <w:lang w:val="vi-VN"/>
        </w:rPr>
        <w:instrText xml:space="preserve"> TOC \h \z \t "MUC1,1,MUC 2,2,MUC 3,3" </w:instrText>
      </w:r>
      <w:r>
        <w:rPr>
          <w:b/>
          <w:sz w:val="26"/>
          <w:szCs w:val="26"/>
          <w:lang w:val="vi-VN"/>
        </w:rPr>
        <w:fldChar w:fldCharType="separate"/>
      </w:r>
      <w:hyperlink w:anchor="_Toc152361007" w:history="1">
        <w:r w:rsidR="00C840D6">
          <w:rPr>
            <w:rStyle w:val="Hyperlink"/>
            <w:noProof/>
          </w:rPr>
          <w:t>A</w:t>
        </w:r>
        <w:r w:rsidR="00EA3908" w:rsidRPr="00AE07F0">
          <w:rPr>
            <w:rStyle w:val="Hyperlink"/>
            <w:noProof/>
          </w:rPr>
          <w:t>. Tổng quan đề án</w:t>
        </w:r>
        <w:r w:rsidR="00EA3908">
          <w:rPr>
            <w:noProof/>
            <w:webHidden/>
          </w:rPr>
          <w:tab/>
        </w:r>
        <w:r w:rsidR="00EA3908">
          <w:rPr>
            <w:noProof/>
            <w:webHidden/>
          </w:rPr>
          <w:fldChar w:fldCharType="begin"/>
        </w:r>
        <w:r w:rsidR="00EA3908">
          <w:rPr>
            <w:noProof/>
            <w:webHidden/>
          </w:rPr>
          <w:instrText xml:space="preserve"> PAGEREF _Toc152361007 \h </w:instrText>
        </w:r>
        <w:r w:rsidR="00EA3908">
          <w:rPr>
            <w:noProof/>
            <w:webHidden/>
          </w:rPr>
        </w:r>
        <w:r w:rsidR="00EA3908">
          <w:rPr>
            <w:noProof/>
            <w:webHidden/>
          </w:rPr>
          <w:fldChar w:fldCharType="separate"/>
        </w:r>
        <w:r w:rsidR="00EA3908">
          <w:rPr>
            <w:noProof/>
            <w:webHidden/>
          </w:rPr>
          <w:t>3</w:t>
        </w:r>
        <w:r w:rsidR="00EA3908">
          <w:rPr>
            <w:noProof/>
            <w:webHidden/>
          </w:rPr>
          <w:fldChar w:fldCharType="end"/>
        </w:r>
      </w:hyperlink>
    </w:p>
    <w:p w14:paraId="37D37372" w14:textId="6AA2604E"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08" w:history="1">
        <w:r w:rsidR="00EA3908" w:rsidRPr="00AE07F0">
          <w:rPr>
            <w:rStyle w:val="Hyperlink"/>
            <w:noProof/>
          </w:rPr>
          <w:t>CẤU TRÚC CHI PHÍ</w:t>
        </w:r>
        <w:r w:rsidR="00EA3908">
          <w:rPr>
            <w:noProof/>
            <w:webHidden/>
          </w:rPr>
          <w:tab/>
        </w:r>
        <w:r w:rsidR="00EA3908">
          <w:rPr>
            <w:noProof/>
            <w:webHidden/>
          </w:rPr>
          <w:fldChar w:fldCharType="begin"/>
        </w:r>
        <w:r w:rsidR="00EA3908">
          <w:rPr>
            <w:noProof/>
            <w:webHidden/>
          </w:rPr>
          <w:instrText xml:space="preserve"> PAGEREF _Toc152361008 \h </w:instrText>
        </w:r>
        <w:r w:rsidR="00EA3908">
          <w:rPr>
            <w:noProof/>
            <w:webHidden/>
          </w:rPr>
        </w:r>
        <w:r w:rsidR="00EA3908">
          <w:rPr>
            <w:noProof/>
            <w:webHidden/>
          </w:rPr>
          <w:fldChar w:fldCharType="separate"/>
        </w:r>
        <w:r w:rsidR="00EA3908">
          <w:rPr>
            <w:noProof/>
            <w:webHidden/>
          </w:rPr>
          <w:t>5</w:t>
        </w:r>
        <w:r w:rsidR="00EA3908">
          <w:rPr>
            <w:noProof/>
            <w:webHidden/>
          </w:rPr>
          <w:fldChar w:fldCharType="end"/>
        </w:r>
      </w:hyperlink>
    </w:p>
    <w:p w14:paraId="4600A4B8" w14:textId="62A92CB0" w:rsidR="00EA3908" w:rsidRDefault="00075E32">
      <w:pPr>
        <w:pStyle w:val="TOC1"/>
        <w:rPr>
          <w:rFonts w:asciiTheme="minorHAnsi" w:eastAsiaTheme="minorEastAsia" w:hAnsiTheme="minorHAnsi" w:cstheme="minorBidi"/>
          <w:noProof/>
          <w:kern w:val="2"/>
          <w:sz w:val="22"/>
          <w:szCs w:val="22"/>
          <w:lang w:val="vi-VN" w:eastAsia="vi-VN"/>
          <w14:ligatures w14:val="standardContextual"/>
        </w:rPr>
      </w:pPr>
      <w:hyperlink w:anchor="_Toc152361009" w:history="1">
        <w:r w:rsidR="00C840D6">
          <w:rPr>
            <w:rStyle w:val="Hyperlink"/>
            <w:noProof/>
          </w:rPr>
          <w:t>B</w:t>
        </w:r>
        <w:r w:rsidR="00EA3908" w:rsidRPr="00AE07F0">
          <w:rPr>
            <w:rStyle w:val="Hyperlink"/>
            <w:noProof/>
          </w:rPr>
          <w:t>. Mô tả thêm về sản phẩm, dịch vụ</w:t>
        </w:r>
        <w:r w:rsidR="00EA3908">
          <w:rPr>
            <w:noProof/>
            <w:webHidden/>
          </w:rPr>
          <w:tab/>
        </w:r>
        <w:r w:rsidR="00EA3908">
          <w:rPr>
            <w:noProof/>
            <w:webHidden/>
          </w:rPr>
          <w:fldChar w:fldCharType="begin"/>
        </w:r>
        <w:r w:rsidR="00EA3908">
          <w:rPr>
            <w:noProof/>
            <w:webHidden/>
          </w:rPr>
          <w:instrText xml:space="preserve"> PAGEREF _Toc152361009 \h </w:instrText>
        </w:r>
        <w:r w:rsidR="00EA3908">
          <w:rPr>
            <w:noProof/>
            <w:webHidden/>
          </w:rPr>
        </w:r>
        <w:r w:rsidR="00EA3908">
          <w:rPr>
            <w:noProof/>
            <w:webHidden/>
          </w:rPr>
          <w:fldChar w:fldCharType="separate"/>
        </w:r>
        <w:r w:rsidR="00EA3908">
          <w:rPr>
            <w:noProof/>
            <w:webHidden/>
          </w:rPr>
          <w:t>5</w:t>
        </w:r>
        <w:r w:rsidR="00EA3908">
          <w:rPr>
            <w:noProof/>
            <w:webHidden/>
          </w:rPr>
          <w:fldChar w:fldCharType="end"/>
        </w:r>
      </w:hyperlink>
    </w:p>
    <w:p w14:paraId="21BC0B8D" w14:textId="2CEDE79F"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0" w:history="1">
        <w:r w:rsidR="00EA3908" w:rsidRPr="00AE07F0">
          <w:rPr>
            <w:rStyle w:val="Hyperlink"/>
            <w:noProof/>
          </w:rPr>
          <w:t>1. Tính cần thiết của sản phẩm</w:t>
        </w:r>
        <w:r w:rsidR="00EA3908">
          <w:rPr>
            <w:noProof/>
            <w:webHidden/>
          </w:rPr>
          <w:tab/>
        </w:r>
        <w:r w:rsidR="00EA3908">
          <w:rPr>
            <w:noProof/>
            <w:webHidden/>
          </w:rPr>
          <w:fldChar w:fldCharType="begin"/>
        </w:r>
        <w:r w:rsidR="00EA3908">
          <w:rPr>
            <w:noProof/>
            <w:webHidden/>
          </w:rPr>
          <w:instrText xml:space="preserve"> PAGEREF _Toc152361010 \h </w:instrText>
        </w:r>
        <w:r w:rsidR="00EA3908">
          <w:rPr>
            <w:noProof/>
            <w:webHidden/>
          </w:rPr>
        </w:r>
        <w:r w:rsidR="00EA3908">
          <w:rPr>
            <w:noProof/>
            <w:webHidden/>
          </w:rPr>
          <w:fldChar w:fldCharType="separate"/>
        </w:r>
        <w:r w:rsidR="00EA3908">
          <w:rPr>
            <w:noProof/>
            <w:webHidden/>
          </w:rPr>
          <w:t>5</w:t>
        </w:r>
        <w:r w:rsidR="00EA3908">
          <w:rPr>
            <w:noProof/>
            <w:webHidden/>
          </w:rPr>
          <w:fldChar w:fldCharType="end"/>
        </w:r>
      </w:hyperlink>
    </w:p>
    <w:p w14:paraId="4613D87E" w14:textId="5C337F88"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1" w:history="1">
        <w:r w:rsidR="00EA3908" w:rsidRPr="00AE07F0">
          <w:rPr>
            <w:rStyle w:val="Hyperlink"/>
            <w:noProof/>
          </w:rPr>
          <w:t>2. Tính khả thi</w:t>
        </w:r>
        <w:r w:rsidR="00EA3908">
          <w:rPr>
            <w:noProof/>
            <w:webHidden/>
          </w:rPr>
          <w:tab/>
        </w:r>
        <w:r w:rsidR="00EA3908">
          <w:rPr>
            <w:noProof/>
            <w:webHidden/>
          </w:rPr>
          <w:fldChar w:fldCharType="begin"/>
        </w:r>
        <w:r w:rsidR="00EA3908">
          <w:rPr>
            <w:noProof/>
            <w:webHidden/>
          </w:rPr>
          <w:instrText xml:space="preserve"> PAGEREF _Toc152361011 \h </w:instrText>
        </w:r>
        <w:r w:rsidR="00EA3908">
          <w:rPr>
            <w:noProof/>
            <w:webHidden/>
          </w:rPr>
        </w:r>
        <w:r w:rsidR="00EA3908">
          <w:rPr>
            <w:noProof/>
            <w:webHidden/>
          </w:rPr>
          <w:fldChar w:fldCharType="separate"/>
        </w:r>
        <w:r w:rsidR="00EA3908">
          <w:rPr>
            <w:noProof/>
            <w:webHidden/>
          </w:rPr>
          <w:t>5</w:t>
        </w:r>
        <w:r w:rsidR="00EA3908">
          <w:rPr>
            <w:noProof/>
            <w:webHidden/>
          </w:rPr>
          <w:fldChar w:fldCharType="end"/>
        </w:r>
      </w:hyperlink>
    </w:p>
    <w:p w14:paraId="0265436D" w14:textId="7EDFB10B"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2" w:history="1">
        <w:r w:rsidR="00EA3908" w:rsidRPr="00AE07F0">
          <w:rPr>
            <w:rStyle w:val="Hyperlink"/>
            <w:noProof/>
          </w:rPr>
          <w:t>3. Tính độc đáo, sáng tạo</w:t>
        </w:r>
        <w:r w:rsidR="00EA3908">
          <w:rPr>
            <w:noProof/>
            <w:webHidden/>
          </w:rPr>
          <w:tab/>
        </w:r>
        <w:r w:rsidR="00EA3908">
          <w:rPr>
            <w:noProof/>
            <w:webHidden/>
          </w:rPr>
          <w:fldChar w:fldCharType="begin"/>
        </w:r>
        <w:r w:rsidR="00EA3908">
          <w:rPr>
            <w:noProof/>
            <w:webHidden/>
          </w:rPr>
          <w:instrText xml:space="preserve"> PAGEREF _Toc152361012 \h </w:instrText>
        </w:r>
        <w:r w:rsidR="00EA3908">
          <w:rPr>
            <w:noProof/>
            <w:webHidden/>
          </w:rPr>
        </w:r>
        <w:r w:rsidR="00EA3908">
          <w:rPr>
            <w:noProof/>
            <w:webHidden/>
          </w:rPr>
          <w:fldChar w:fldCharType="separate"/>
        </w:r>
        <w:r w:rsidR="00EA3908">
          <w:rPr>
            <w:noProof/>
            <w:webHidden/>
          </w:rPr>
          <w:t>7</w:t>
        </w:r>
        <w:r w:rsidR="00EA3908">
          <w:rPr>
            <w:noProof/>
            <w:webHidden/>
          </w:rPr>
          <w:fldChar w:fldCharType="end"/>
        </w:r>
      </w:hyperlink>
    </w:p>
    <w:p w14:paraId="01D8646C" w14:textId="1D334A43"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3" w:history="1">
        <w:r w:rsidR="00EA3908" w:rsidRPr="00AE07F0">
          <w:rPr>
            <w:rStyle w:val="Hyperlink"/>
            <w:noProof/>
          </w:rPr>
          <w:t>4. Kế hoạch sản xuất, kinh doanh</w:t>
        </w:r>
        <w:r w:rsidR="00EA3908">
          <w:rPr>
            <w:noProof/>
            <w:webHidden/>
          </w:rPr>
          <w:tab/>
        </w:r>
        <w:r w:rsidR="00EA3908">
          <w:rPr>
            <w:noProof/>
            <w:webHidden/>
          </w:rPr>
          <w:fldChar w:fldCharType="begin"/>
        </w:r>
        <w:r w:rsidR="00EA3908">
          <w:rPr>
            <w:noProof/>
            <w:webHidden/>
          </w:rPr>
          <w:instrText xml:space="preserve"> PAGEREF _Toc152361013 \h </w:instrText>
        </w:r>
        <w:r w:rsidR="00EA3908">
          <w:rPr>
            <w:noProof/>
            <w:webHidden/>
          </w:rPr>
        </w:r>
        <w:r w:rsidR="00EA3908">
          <w:rPr>
            <w:noProof/>
            <w:webHidden/>
          </w:rPr>
          <w:fldChar w:fldCharType="separate"/>
        </w:r>
        <w:r w:rsidR="00EA3908">
          <w:rPr>
            <w:noProof/>
            <w:webHidden/>
          </w:rPr>
          <w:t>7</w:t>
        </w:r>
        <w:r w:rsidR="00EA3908">
          <w:rPr>
            <w:noProof/>
            <w:webHidden/>
          </w:rPr>
          <w:fldChar w:fldCharType="end"/>
        </w:r>
      </w:hyperlink>
    </w:p>
    <w:p w14:paraId="65914313" w14:textId="4414C94A"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4" w:history="1">
        <w:r w:rsidR="00EA3908" w:rsidRPr="00AE07F0">
          <w:rPr>
            <w:rStyle w:val="Hyperlink"/>
            <w:noProof/>
          </w:rPr>
          <w:t>5. Kết quả tiềm năng của dự án</w:t>
        </w:r>
        <w:r w:rsidR="00EA3908">
          <w:rPr>
            <w:noProof/>
            <w:webHidden/>
          </w:rPr>
          <w:tab/>
        </w:r>
        <w:r w:rsidR="00EA3908">
          <w:rPr>
            <w:noProof/>
            <w:webHidden/>
          </w:rPr>
          <w:fldChar w:fldCharType="begin"/>
        </w:r>
        <w:r w:rsidR="00EA3908">
          <w:rPr>
            <w:noProof/>
            <w:webHidden/>
          </w:rPr>
          <w:instrText xml:space="preserve"> PAGEREF _Toc152361014 \h </w:instrText>
        </w:r>
        <w:r w:rsidR="00EA3908">
          <w:rPr>
            <w:noProof/>
            <w:webHidden/>
          </w:rPr>
        </w:r>
        <w:r w:rsidR="00EA3908">
          <w:rPr>
            <w:noProof/>
            <w:webHidden/>
          </w:rPr>
          <w:fldChar w:fldCharType="separate"/>
        </w:r>
        <w:r w:rsidR="00EA3908">
          <w:rPr>
            <w:noProof/>
            <w:webHidden/>
          </w:rPr>
          <w:t>9</w:t>
        </w:r>
        <w:r w:rsidR="00EA3908">
          <w:rPr>
            <w:noProof/>
            <w:webHidden/>
          </w:rPr>
          <w:fldChar w:fldCharType="end"/>
        </w:r>
      </w:hyperlink>
    </w:p>
    <w:p w14:paraId="10C71774" w14:textId="19E670BB"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5" w:history="1">
        <w:r w:rsidR="00EA3908" w:rsidRPr="00AE07F0">
          <w:rPr>
            <w:rStyle w:val="Hyperlink"/>
            <w:noProof/>
          </w:rPr>
          <w:t>6. Nguồn lực thực hiện</w:t>
        </w:r>
        <w:r w:rsidR="00EA3908">
          <w:rPr>
            <w:noProof/>
            <w:webHidden/>
          </w:rPr>
          <w:tab/>
        </w:r>
        <w:r w:rsidR="00EA3908">
          <w:rPr>
            <w:noProof/>
            <w:webHidden/>
          </w:rPr>
          <w:fldChar w:fldCharType="begin"/>
        </w:r>
        <w:r w:rsidR="00EA3908">
          <w:rPr>
            <w:noProof/>
            <w:webHidden/>
          </w:rPr>
          <w:instrText xml:space="preserve"> PAGEREF _Toc152361015 \h </w:instrText>
        </w:r>
        <w:r w:rsidR="00EA3908">
          <w:rPr>
            <w:noProof/>
            <w:webHidden/>
          </w:rPr>
        </w:r>
        <w:r w:rsidR="00EA3908">
          <w:rPr>
            <w:noProof/>
            <w:webHidden/>
          </w:rPr>
          <w:fldChar w:fldCharType="separate"/>
        </w:r>
        <w:r w:rsidR="00EA3908">
          <w:rPr>
            <w:noProof/>
            <w:webHidden/>
          </w:rPr>
          <w:t>10</w:t>
        </w:r>
        <w:r w:rsidR="00EA3908">
          <w:rPr>
            <w:noProof/>
            <w:webHidden/>
          </w:rPr>
          <w:fldChar w:fldCharType="end"/>
        </w:r>
      </w:hyperlink>
    </w:p>
    <w:p w14:paraId="40DB6A06" w14:textId="7CC282AD" w:rsidR="00EA3908" w:rsidRDefault="00075E32">
      <w:pPr>
        <w:pStyle w:val="TOC2"/>
        <w:tabs>
          <w:tab w:val="right" w:leader="dot" w:pos="9017"/>
        </w:tabs>
        <w:rPr>
          <w:rFonts w:asciiTheme="minorHAnsi" w:eastAsiaTheme="minorEastAsia" w:hAnsiTheme="minorHAnsi" w:cstheme="minorBidi"/>
          <w:noProof/>
          <w:kern w:val="2"/>
          <w:sz w:val="22"/>
          <w:szCs w:val="22"/>
          <w:lang w:val="vi-VN" w:eastAsia="vi-VN"/>
          <w14:ligatures w14:val="standardContextual"/>
        </w:rPr>
      </w:pPr>
      <w:hyperlink w:anchor="_Toc152361016" w:history="1">
        <w:r w:rsidR="00EA3908" w:rsidRPr="00AE07F0">
          <w:rPr>
            <w:rStyle w:val="Hyperlink"/>
            <w:noProof/>
          </w:rPr>
          <w:t>7. Các kênh truyền thông</w:t>
        </w:r>
        <w:r w:rsidR="00EA3908">
          <w:rPr>
            <w:noProof/>
            <w:webHidden/>
          </w:rPr>
          <w:tab/>
        </w:r>
        <w:r w:rsidR="00EA3908">
          <w:rPr>
            <w:noProof/>
            <w:webHidden/>
          </w:rPr>
          <w:fldChar w:fldCharType="begin"/>
        </w:r>
        <w:r w:rsidR="00EA3908">
          <w:rPr>
            <w:noProof/>
            <w:webHidden/>
          </w:rPr>
          <w:instrText xml:space="preserve"> PAGEREF _Toc152361016 \h </w:instrText>
        </w:r>
        <w:r w:rsidR="00EA3908">
          <w:rPr>
            <w:noProof/>
            <w:webHidden/>
          </w:rPr>
        </w:r>
        <w:r w:rsidR="00EA3908">
          <w:rPr>
            <w:noProof/>
            <w:webHidden/>
          </w:rPr>
          <w:fldChar w:fldCharType="separate"/>
        </w:r>
        <w:r w:rsidR="00EA3908">
          <w:rPr>
            <w:noProof/>
            <w:webHidden/>
          </w:rPr>
          <w:t>10</w:t>
        </w:r>
        <w:r w:rsidR="00EA3908">
          <w:rPr>
            <w:noProof/>
            <w:webHidden/>
          </w:rPr>
          <w:fldChar w:fldCharType="end"/>
        </w:r>
      </w:hyperlink>
    </w:p>
    <w:p w14:paraId="47598437" w14:textId="3C7F3A74" w:rsidR="009A3550" w:rsidRDefault="001D4871" w:rsidP="00104FEA">
      <w:pPr>
        <w:pStyle w:val="MUC3"/>
        <w:rPr>
          <w:lang w:val="vi-VN"/>
        </w:rPr>
      </w:pPr>
      <w:r>
        <w:rPr>
          <w:lang w:val="vi-VN"/>
        </w:rPr>
        <w:fldChar w:fldCharType="end"/>
      </w:r>
    </w:p>
    <w:p w14:paraId="28F029C4" w14:textId="3B688169" w:rsidR="00E12CFA" w:rsidRPr="00C840D6" w:rsidRDefault="00E12CFA" w:rsidP="00C840D6">
      <w:pPr>
        <w:spacing w:after="160" w:line="259" w:lineRule="auto"/>
        <w:rPr>
          <w:b/>
          <w:bCs/>
          <w:sz w:val="28"/>
          <w:lang w:val="vi-VN"/>
        </w:rPr>
      </w:pPr>
    </w:p>
    <w:sectPr w:rsidR="00E12CFA" w:rsidRPr="00C840D6" w:rsidSect="001D4871">
      <w:headerReference w:type="default" r:id="rId10"/>
      <w:footerReference w:type="default" r:id="rId11"/>
      <w:pgSz w:w="11907" w:h="16840" w:code="9"/>
      <w:pgMar w:top="127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4623" w14:textId="77777777" w:rsidR="00075E32" w:rsidRDefault="00075E32" w:rsidP="00026EB1">
      <w:r>
        <w:separator/>
      </w:r>
    </w:p>
  </w:endnote>
  <w:endnote w:type="continuationSeparator" w:id="0">
    <w:p w14:paraId="5951DBE4" w14:textId="77777777" w:rsidR="00075E32" w:rsidRDefault="00075E32" w:rsidP="0002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89512"/>
      <w:docPartObj>
        <w:docPartGallery w:val="Page Numbers (Bottom of Page)"/>
        <w:docPartUnique/>
      </w:docPartObj>
    </w:sdtPr>
    <w:sdtEndPr>
      <w:rPr>
        <w:noProof/>
      </w:rPr>
    </w:sdtEndPr>
    <w:sdtContent>
      <w:p w14:paraId="29F4D49E" w14:textId="674678E9" w:rsidR="001D4871" w:rsidRDefault="001D4871">
        <w:pPr>
          <w:pStyle w:val="Footer"/>
          <w:jc w:val="center"/>
        </w:pPr>
        <w:r>
          <w:fldChar w:fldCharType="begin"/>
        </w:r>
        <w:r>
          <w:instrText xml:space="preserve"> PAGE   \* MERGEFORMAT </w:instrText>
        </w:r>
        <w:r>
          <w:fldChar w:fldCharType="separate"/>
        </w:r>
        <w:r w:rsidR="003E58EA">
          <w:rPr>
            <w:noProof/>
          </w:rPr>
          <w:t>5</w:t>
        </w:r>
        <w:r>
          <w:rPr>
            <w:noProof/>
          </w:rPr>
          <w:fldChar w:fldCharType="end"/>
        </w:r>
      </w:p>
    </w:sdtContent>
  </w:sdt>
  <w:p w14:paraId="530001F0" w14:textId="77777777" w:rsidR="001D4871" w:rsidRDefault="001D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5C3B" w14:textId="77777777" w:rsidR="00075E32" w:rsidRDefault="00075E32" w:rsidP="00026EB1">
      <w:r>
        <w:separator/>
      </w:r>
    </w:p>
  </w:footnote>
  <w:footnote w:type="continuationSeparator" w:id="0">
    <w:p w14:paraId="3DDD1447" w14:textId="77777777" w:rsidR="00075E32" w:rsidRDefault="00075E32" w:rsidP="0002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D6E8" w14:textId="77777777" w:rsidR="001D4871" w:rsidRDefault="001D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8E7"/>
    <w:multiLevelType w:val="multilevel"/>
    <w:tmpl w:val="ED6E175C"/>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421E1F"/>
    <w:multiLevelType w:val="hybridMultilevel"/>
    <w:tmpl w:val="A3A2229E"/>
    <w:lvl w:ilvl="0" w:tplc="042A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140A7887"/>
    <w:multiLevelType w:val="hybridMultilevel"/>
    <w:tmpl w:val="6C88FE22"/>
    <w:lvl w:ilvl="0" w:tplc="132E530C">
      <w:start w:val="5"/>
      <w:numFmt w:val="bullet"/>
      <w:lvlText w:val="-"/>
      <w:lvlJc w:val="left"/>
      <w:pPr>
        <w:ind w:left="1287" w:hanging="360"/>
      </w:pPr>
      <w:rPr>
        <w:rFonts w:ascii="Calibri" w:eastAsiaTheme="minorHAnsi" w:hAnsi="Calibri" w:cs="Calibri"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25C65B7D"/>
    <w:multiLevelType w:val="multilevel"/>
    <w:tmpl w:val="288E15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4C51FC"/>
    <w:multiLevelType w:val="hybridMultilevel"/>
    <w:tmpl w:val="EA28BAD8"/>
    <w:lvl w:ilvl="0" w:tplc="042A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2A3278F5"/>
    <w:multiLevelType w:val="hybridMultilevel"/>
    <w:tmpl w:val="30267996"/>
    <w:lvl w:ilvl="0" w:tplc="132E530C">
      <w:start w:val="5"/>
      <w:numFmt w:val="bullet"/>
      <w:lvlText w:val="-"/>
      <w:lvlJc w:val="left"/>
      <w:pPr>
        <w:ind w:left="1287" w:hanging="360"/>
      </w:pPr>
      <w:rPr>
        <w:rFonts w:ascii="Calibri" w:eastAsiaTheme="minorHAnsi" w:hAnsi="Calibri" w:cs="Calibri"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399669F5"/>
    <w:multiLevelType w:val="multilevel"/>
    <w:tmpl w:val="7B36489E"/>
    <w:lvl w:ilvl="0">
      <w:start w:val="1"/>
      <w:numFmt w:val="upperRoman"/>
      <w:pStyle w:val="MUC1"/>
      <w:suff w:val="nothing"/>
      <w:lvlText w:val="%1. "/>
      <w:lvlJc w:val="left"/>
      <w:pPr>
        <w:ind w:left="5245" w:firstLine="0"/>
      </w:pPr>
      <w:rPr>
        <w:rFonts w:ascii="Times New Roman" w:hAnsi="Times New Roman" w:hint="default"/>
        <w:b/>
        <w:i w:val="0"/>
        <w:sz w:val="26"/>
      </w:rPr>
    </w:lvl>
    <w:lvl w:ilvl="1">
      <w:start w:val="1"/>
      <w:numFmt w:val="decimal"/>
      <w:pStyle w:val="MUC2"/>
      <w:suff w:val="nothing"/>
      <w:lvlText w:val="%1.%2. "/>
      <w:lvlJc w:val="left"/>
      <w:pPr>
        <w:ind w:left="0" w:firstLine="0"/>
      </w:pPr>
      <w:rPr>
        <w:rFonts w:ascii="Times New Roman" w:hAnsi="Times New Roman" w:hint="default"/>
        <w:b/>
        <w:i w:val="0"/>
        <w:sz w:val="2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B364CF"/>
    <w:multiLevelType w:val="hybridMultilevel"/>
    <w:tmpl w:val="D60C00F8"/>
    <w:lvl w:ilvl="0" w:tplc="EE5025B8">
      <w:start w:val="1"/>
      <w:numFmt w:val="bullet"/>
      <w:lvlText w:val=""/>
      <w:lvlJc w:val="left"/>
      <w:pPr>
        <w:ind w:left="1647" w:hanging="360"/>
      </w:pPr>
      <w:rPr>
        <w:rFonts w:ascii="Wingdings" w:eastAsia="Times New Roman" w:hAnsi="Wingdings" w:cs="Times New Roman"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8" w15:restartNumberingAfterBreak="0">
    <w:nsid w:val="4EC938C7"/>
    <w:multiLevelType w:val="hybridMultilevel"/>
    <w:tmpl w:val="01EE8AB2"/>
    <w:lvl w:ilvl="0" w:tplc="042A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56FD0205"/>
    <w:multiLevelType w:val="hybridMultilevel"/>
    <w:tmpl w:val="7DAA6C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420A1"/>
    <w:multiLevelType w:val="hybridMultilevel"/>
    <w:tmpl w:val="1D28D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B1728"/>
    <w:multiLevelType w:val="hybridMultilevel"/>
    <w:tmpl w:val="EEB8CDE2"/>
    <w:lvl w:ilvl="0" w:tplc="6F8849E2">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B250DE3"/>
    <w:multiLevelType w:val="hybridMultilevel"/>
    <w:tmpl w:val="906615E6"/>
    <w:lvl w:ilvl="0" w:tplc="ED36C66C">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num w:numId="1">
    <w:abstractNumId w:val="6"/>
  </w:num>
  <w:num w:numId="2">
    <w:abstractNumId w:val="0"/>
  </w:num>
  <w:num w:numId="3">
    <w:abstractNumId w:val="11"/>
  </w:num>
  <w:num w:numId="4">
    <w:abstractNumId w:val="2"/>
  </w:num>
  <w:num w:numId="5">
    <w:abstractNumId w:val="1"/>
  </w:num>
  <w:num w:numId="6">
    <w:abstractNumId w:val="8"/>
  </w:num>
  <w:num w:numId="7">
    <w:abstractNumId w:val="4"/>
  </w:num>
  <w:num w:numId="8">
    <w:abstractNumId w:val="7"/>
  </w:num>
  <w:num w:numId="9">
    <w:abstractNumId w:val="5"/>
  </w:num>
  <w:num w:numId="10">
    <w:abstractNumId w:val="12"/>
  </w:num>
  <w:num w:numId="11">
    <w:abstractNumId w:val="3"/>
  </w:num>
  <w:num w:numId="12">
    <w:abstractNumId w:val="9"/>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AD"/>
    <w:rsid w:val="000046CA"/>
    <w:rsid w:val="00006CE7"/>
    <w:rsid w:val="00012EAC"/>
    <w:rsid w:val="00015F53"/>
    <w:rsid w:val="000216E6"/>
    <w:rsid w:val="00024F4E"/>
    <w:rsid w:val="00026EB1"/>
    <w:rsid w:val="00041B4F"/>
    <w:rsid w:val="0006445B"/>
    <w:rsid w:val="000738B5"/>
    <w:rsid w:val="00075E32"/>
    <w:rsid w:val="00080C0C"/>
    <w:rsid w:val="00090340"/>
    <w:rsid w:val="000C2705"/>
    <w:rsid w:val="000D4494"/>
    <w:rsid w:val="000F2035"/>
    <w:rsid w:val="000F52D5"/>
    <w:rsid w:val="000F7F0C"/>
    <w:rsid w:val="00101F82"/>
    <w:rsid w:val="00104B26"/>
    <w:rsid w:val="00104C38"/>
    <w:rsid w:val="00104FEA"/>
    <w:rsid w:val="0010737D"/>
    <w:rsid w:val="00132E5D"/>
    <w:rsid w:val="00137A01"/>
    <w:rsid w:val="0015117D"/>
    <w:rsid w:val="00174E90"/>
    <w:rsid w:val="00180290"/>
    <w:rsid w:val="00192F89"/>
    <w:rsid w:val="001B0912"/>
    <w:rsid w:val="001D10D8"/>
    <w:rsid w:val="001D4871"/>
    <w:rsid w:val="001D65B0"/>
    <w:rsid w:val="001F1515"/>
    <w:rsid w:val="001F37AA"/>
    <w:rsid w:val="00202165"/>
    <w:rsid w:val="0020285F"/>
    <w:rsid w:val="00207601"/>
    <w:rsid w:val="00222F93"/>
    <w:rsid w:val="00230E58"/>
    <w:rsid w:val="00232C61"/>
    <w:rsid w:val="00241C2D"/>
    <w:rsid w:val="00254C23"/>
    <w:rsid w:val="0026466D"/>
    <w:rsid w:val="00282158"/>
    <w:rsid w:val="0028359A"/>
    <w:rsid w:val="00290A6F"/>
    <w:rsid w:val="002A29F7"/>
    <w:rsid w:val="002A3429"/>
    <w:rsid w:val="002A3751"/>
    <w:rsid w:val="002B06B2"/>
    <w:rsid w:val="002B162D"/>
    <w:rsid w:val="002C6090"/>
    <w:rsid w:val="002D26C3"/>
    <w:rsid w:val="002D5F61"/>
    <w:rsid w:val="002E7596"/>
    <w:rsid w:val="002F2E3C"/>
    <w:rsid w:val="002F4B9C"/>
    <w:rsid w:val="003042C5"/>
    <w:rsid w:val="003042FA"/>
    <w:rsid w:val="003101EB"/>
    <w:rsid w:val="003226EA"/>
    <w:rsid w:val="00343B01"/>
    <w:rsid w:val="00347E61"/>
    <w:rsid w:val="00350AC4"/>
    <w:rsid w:val="00353A86"/>
    <w:rsid w:val="003627F6"/>
    <w:rsid w:val="00371735"/>
    <w:rsid w:val="00395886"/>
    <w:rsid w:val="003A03FD"/>
    <w:rsid w:val="003A2917"/>
    <w:rsid w:val="003A4036"/>
    <w:rsid w:val="003A6E1B"/>
    <w:rsid w:val="003B4CBD"/>
    <w:rsid w:val="003B68D1"/>
    <w:rsid w:val="003B7FF7"/>
    <w:rsid w:val="003C064A"/>
    <w:rsid w:val="003C1A46"/>
    <w:rsid w:val="003D24F9"/>
    <w:rsid w:val="003D2891"/>
    <w:rsid w:val="003D7690"/>
    <w:rsid w:val="003D7B8C"/>
    <w:rsid w:val="003E58EA"/>
    <w:rsid w:val="003F06C4"/>
    <w:rsid w:val="003F7376"/>
    <w:rsid w:val="00403CEE"/>
    <w:rsid w:val="00405854"/>
    <w:rsid w:val="00431124"/>
    <w:rsid w:val="0043488F"/>
    <w:rsid w:val="0043764D"/>
    <w:rsid w:val="00440775"/>
    <w:rsid w:val="00443B8B"/>
    <w:rsid w:val="004443AB"/>
    <w:rsid w:val="00446FFD"/>
    <w:rsid w:val="00453341"/>
    <w:rsid w:val="0045350A"/>
    <w:rsid w:val="00460525"/>
    <w:rsid w:val="00467BD1"/>
    <w:rsid w:val="004707B4"/>
    <w:rsid w:val="004713CD"/>
    <w:rsid w:val="0047449E"/>
    <w:rsid w:val="00474DE9"/>
    <w:rsid w:val="0047752E"/>
    <w:rsid w:val="00483928"/>
    <w:rsid w:val="00496EAC"/>
    <w:rsid w:val="004A4D58"/>
    <w:rsid w:val="004B0212"/>
    <w:rsid w:val="004F3FCB"/>
    <w:rsid w:val="004F5E1A"/>
    <w:rsid w:val="005002DE"/>
    <w:rsid w:val="00510A83"/>
    <w:rsid w:val="00522271"/>
    <w:rsid w:val="00525E54"/>
    <w:rsid w:val="005348B2"/>
    <w:rsid w:val="00543700"/>
    <w:rsid w:val="005479AD"/>
    <w:rsid w:val="005567C9"/>
    <w:rsid w:val="00571028"/>
    <w:rsid w:val="00582C96"/>
    <w:rsid w:val="005840CD"/>
    <w:rsid w:val="00585A7C"/>
    <w:rsid w:val="00590BA3"/>
    <w:rsid w:val="005948DA"/>
    <w:rsid w:val="005A0C76"/>
    <w:rsid w:val="005D3333"/>
    <w:rsid w:val="005D3911"/>
    <w:rsid w:val="005E11AA"/>
    <w:rsid w:val="005F5793"/>
    <w:rsid w:val="006035E0"/>
    <w:rsid w:val="00615962"/>
    <w:rsid w:val="00627A4E"/>
    <w:rsid w:val="00643FB3"/>
    <w:rsid w:val="00644B43"/>
    <w:rsid w:val="00647A41"/>
    <w:rsid w:val="00662205"/>
    <w:rsid w:val="006739EC"/>
    <w:rsid w:val="00677E8C"/>
    <w:rsid w:val="00693E36"/>
    <w:rsid w:val="0069537A"/>
    <w:rsid w:val="006972F7"/>
    <w:rsid w:val="006B5567"/>
    <w:rsid w:val="006B59E1"/>
    <w:rsid w:val="006C401B"/>
    <w:rsid w:val="006C60A3"/>
    <w:rsid w:val="006D223E"/>
    <w:rsid w:val="006D3590"/>
    <w:rsid w:val="006D6D2D"/>
    <w:rsid w:val="0070217E"/>
    <w:rsid w:val="0070590F"/>
    <w:rsid w:val="0070678B"/>
    <w:rsid w:val="00731710"/>
    <w:rsid w:val="00732EA0"/>
    <w:rsid w:val="007352EC"/>
    <w:rsid w:val="00744051"/>
    <w:rsid w:val="00751729"/>
    <w:rsid w:val="0076323D"/>
    <w:rsid w:val="00764AAD"/>
    <w:rsid w:val="007751E3"/>
    <w:rsid w:val="00777187"/>
    <w:rsid w:val="00781D00"/>
    <w:rsid w:val="00793ACC"/>
    <w:rsid w:val="0079777E"/>
    <w:rsid w:val="007B28EE"/>
    <w:rsid w:val="007B427A"/>
    <w:rsid w:val="007C2954"/>
    <w:rsid w:val="007C48DE"/>
    <w:rsid w:val="007C6A3A"/>
    <w:rsid w:val="007D0AFA"/>
    <w:rsid w:val="007D26FE"/>
    <w:rsid w:val="007D7D93"/>
    <w:rsid w:val="007E6AE1"/>
    <w:rsid w:val="007E7A4F"/>
    <w:rsid w:val="007F0E90"/>
    <w:rsid w:val="00805097"/>
    <w:rsid w:val="00806FC9"/>
    <w:rsid w:val="00811B4C"/>
    <w:rsid w:val="008301FC"/>
    <w:rsid w:val="00836E64"/>
    <w:rsid w:val="008444B0"/>
    <w:rsid w:val="00850B2C"/>
    <w:rsid w:val="00852DF3"/>
    <w:rsid w:val="00855F97"/>
    <w:rsid w:val="008572B8"/>
    <w:rsid w:val="0086030B"/>
    <w:rsid w:val="0087499A"/>
    <w:rsid w:val="008969CA"/>
    <w:rsid w:val="008A33DB"/>
    <w:rsid w:val="008A4A8E"/>
    <w:rsid w:val="008D53F6"/>
    <w:rsid w:val="008D69FB"/>
    <w:rsid w:val="008E44AE"/>
    <w:rsid w:val="008E5EB5"/>
    <w:rsid w:val="008E7FA3"/>
    <w:rsid w:val="008F08F3"/>
    <w:rsid w:val="008F2ADF"/>
    <w:rsid w:val="00920E62"/>
    <w:rsid w:val="00923B86"/>
    <w:rsid w:val="009343EE"/>
    <w:rsid w:val="00935BA2"/>
    <w:rsid w:val="00940A6D"/>
    <w:rsid w:val="00943230"/>
    <w:rsid w:val="00944108"/>
    <w:rsid w:val="009445AE"/>
    <w:rsid w:val="0096096A"/>
    <w:rsid w:val="00973E3B"/>
    <w:rsid w:val="00985588"/>
    <w:rsid w:val="00987403"/>
    <w:rsid w:val="00997E08"/>
    <w:rsid w:val="009A3550"/>
    <w:rsid w:val="009C65B2"/>
    <w:rsid w:val="009D009A"/>
    <w:rsid w:val="009D4CF9"/>
    <w:rsid w:val="009E585B"/>
    <w:rsid w:val="009F455D"/>
    <w:rsid w:val="009F49A6"/>
    <w:rsid w:val="00A12291"/>
    <w:rsid w:val="00A12A07"/>
    <w:rsid w:val="00A24624"/>
    <w:rsid w:val="00A521CC"/>
    <w:rsid w:val="00A53563"/>
    <w:rsid w:val="00A57013"/>
    <w:rsid w:val="00A728BB"/>
    <w:rsid w:val="00A81761"/>
    <w:rsid w:val="00A94E6F"/>
    <w:rsid w:val="00A97BF6"/>
    <w:rsid w:val="00AA1DD7"/>
    <w:rsid w:val="00AB1184"/>
    <w:rsid w:val="00AC1B29"/>
    <w:rsid w:val="00AC3CD0"/>
    <w:rsid w:val="00AC455E"/>
    <w:rsid w:val="00AC7036"/>
    <w:rsid w:val="00AE66B8"/>
    <w:rsid w:val="00AF2A31"/>
    <w:rsid w:val="00B05F3C"/>
    <w:rsid w:val="00B070E2"/>
    <w:rsid w:val="00B11522"/>
    <w:rsid w:val="00B17146"/>
    <w:rsid w:val="00B24D09"/>
    <w:rsid w:val="00B304E9"/>
    <w:rsid w:val="00B40329"/>
    <w:rsid w:val="00B565A9"/>
    <w:rsid w:val="00B61A71"/>
    <w:rsid w:val="00B6408B"/>
    <w:rsid w:val="00B853CC"/>
    <w:rsid w:val="00B86BD6"/>
    <w:rsid w:val="00B90DB5"/>
    <w:rsid w:val="00B970D2"/>
    <w:rsid w:val="00BA67FA"/>
    <w:rsid w:val="00BB2220"/>
    <w:rsid w:val="00BB26C8"/>
    <w:rsid w:val="00BB644E"/>
    <w:rsid w:val="00BC1B78"/>
    <w:rsid w:val="00BD0D10"/>
    <w:rsid w:val="00BF17D8"/>
    <w:rsid w:val="00BF6CA6"/>
    <w:rsid w:val="00C00F9B"/>
    <w:rsid w:val="00C04BF5"/>
    <w:rsid w:val="00C11B2D"/>
    <w:rsid w:val="00C15362"/>
    <w:rsid w:val="00C36D3B"/>
    <w:rsid w:val="00C47A47"/>
    <w:rsid w:val="00C53C2C"/>
    <w:rsid w:val="00C572A0"/>
    <w:rsid w:val="00C840D6"/>
    <w:rsid w:val="00CA7F4E"/>
    <w:rsid w:val="00CB225E"/>
    <w:rsid w:val="00CB6F49"/>
    <w:rsid w:val="00CC0607"/>
    <w:rsid w:val="00CC2C44"/>
    <w:rsid w:val="00CD2479"/>
    <w:rsid w:val="00CE59F0"/>
    <w:rsid w:val="00CF5224"/>
    <w:rsid w:val="00D175EC"/>
    <w:rsid w:val="00D17E5C"/>
    <w:rsid w:val="00D277BD"/>
    <w:rsid w:val="00D46F01"/>
    <w:rsid w:val="00D55ADC"/>
    <w:rsid w:val="00D654BD"/>
    <w:rsid w:val="00D722C2"/>
    <w:rsid w:val="00D7622F"/>
    <w:rsid w:val="00D8230C"/>
    <w:rsid w:val="00D84DFF"/>
    <w:rsid w:val="00D92DD3"/>
    <w:rsid w:val="00DB5DC1"/>
    <w:rsid w:val="00DC015E"/>
    <w:rsid w:val="00DD558D"/>
    <w:rsid w:val="00DD7AAD"/>
    <w:rsid w:val="00DE2085"/>
    <w:rsid w:val="00DF03A3"/>
    <w:rsid w:val="00E01062"/>
    <w:rsid w:val="00E105FF"/>
    <w:rsid w:val="00E12CFA"/>
    <w:rsid w:val="00E172E0"/>
    <w:rsid w:val="00E31F39"/>
    <w:rsid w:val="00E36756"/>
    <w:rsid w:val="00E501F5"/>
    <w:rsid w:val="00E626AF"/>
    <w:rsid w:val="00E67C4C"/>
    <w:rsid w:val="00E72030"/>
    <w:rsid w:val="00E725BD"/>
    <w:rsid w:val="00E802CF"/>
    <w:rsid w:val="00E97E07"/>
    <w:rsid w:val="00EA3908"/>
    <w:rsid w:val="00EA5195"/>
    <w:rsid w:val="00EA69E7"/>
    <w:rsid w:val="00EA7E24"/>
    <w:rsid w:val="00EB6835"/>
    <w:rsid w:val="00EC0C3F"/>
    <w:rsid w:val="00EC159F"/>
    <w:rsid w:val="00EC17D0"/>
    <w:rsid w:val="00EC396B"/>
    <w:rsid w:val="00EC588C"/>
    <w:rsid w:val="00ED6DEC"/>
    <w:rsid w:val="00EE507B"/>
    <w:rsid w:val="00EE5871"/>
    <w:rsid w:val="00EE7911"/>
    <w:rsid w:val="00EF4A8B"/>
    <w:rsid w:val="00EF596D"/>
    <w:rsid w:val="00F23DCC"/>
    <w:rsid w:val="00F35FE4"/>
    <w:rsid w:val="00F4335A"/>
    <w:rsid w:val="00F4400D"/>
    <w:rsid w:val="00F46D50"/>
    <w:rsid w:val="00F71148"/>
    <w:rsid w:val="00F72075"/>
    <w:rsid w:val="00F803CB"/>
    <w:rsid w:val="00F812C9"/>
    <w:rsid w:val="00F82137"/>
    <w:rsid w:val="00F82546"/>
    <w:rsid w:val="00F82732"/>
    <w:rsid w:val="00F91FB3"/>
    <w:rsid w:val="00F93C94"/>
    <w:rsid w:val="00F9720B"/>
    <w:rsid w:val="00FB7514"/>
    <w:rsid w:val="00FC13FE"/>
    <w:rsid w:val="00FC2BAC"/>
    <w:rsid w:val="00FC36DE"/>
    <w:rsid w:val="00FC589F"/>
    <w:rsid w:val="00FC5EB1"/>
    <w:rsid w:val="00FD046B"/>
    <w:rsid w:val="00FD0DA6"/>
    <w:rsid w:val="00FE3CE5"/>
    <w:rsid w:val="00FE634B"/>
    <w:rsid w:val="00FF07A0"/>
    <w:rsid w:val="00FF2CD3"/>
    <w:rsid w:val="00FF4FD9"/>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3995F"/>
  <w15:chartTrackingRefBased/>
  <w15:docId w15:val="{52C70C6A-374D-4BF7-A834-ED363A8B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48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4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D487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ListParagraph"/>
    <w:link w:val="3Char"/>
    <w:autoRedefine/>
    <w:rsid w:val="00943230"/>
    <w:pPr>
      <w:tabs>
        <w:tab w:val="left" w:pos="270"/>
      </w:tabs>
      <w:spacing w:line="360" w:lineRule="auto"/>
      <w:ind w:left="0"/>
      <w:contextualSpacing w:val="0"/>
    </w:pPr>
    <w:rPr>
      <w:rFonts w:eastAsia="MS Mincho"/>
      <w:i/>
      <w:sz w:val="26"/>
      <w:szCs w:val="26"/>
      <w:shd w:val="clear" w:color="auto" w:fill="FFFFFF"/>
      <w:lang w:val="nl-NL"/>
    </w:rPr>
  </w:style>
  <w:style w:type="character" w:customStyle="1" w:styleId="3Char">
    <w:name w:val="3 Char"/>
    <w:link w:val="3"/>
    <w:rsid w:val="00943230"/>
    <w:rPr>
      <w:rFonts w:ascii="Times New Roman" w:eastAsia="MS Mincho" w:hAnsi="Times New Roman" w:cs="Times New Roman"/>
      <w:i/>
      <w:sz w:val="26"/>
      <w:szCs w:val="26"/>
      <w:lang w:val="nl-NL"/>
    </w:rPr>
  </w:style>
  <w:style w:type="paragraph" w:styleId="BodyText">
    <w:name w:val="Body Text"/>
    <w:basedOn w:val="Normal"/>
    <w:link w:val="BodyTextChar"/>
    <w:uiPriority w:val="1"/>
    <w:qFormat/>
    <w:rsid w:val="005479AD"/>
    <w:pPr>
      <w:widowControl w:val="0"/>
      <w:autoSpaceDE w:val="0"/>
      <w:autoSpaceDN w:val="0"/>
      <w:ind w:left="118"/>
    </w:pPr>
    <w:rPr>
      <w:sz w:val="25"/>
      <w:szCs w:val="25"/>
    </w:rPr>
  </w:style>
  <w:style w:type="character" w:customStyle="1" w:styleId="BodyTextChar">
    <w:name w:val="Body Text Char"/>
    <w:basedOn w:val="DefaultParagraphFont"/>
    <w:link w:val="BodyText"/>
    <w:uiPriority w:val="1"/>
    <w:rsid w:val="005479AD"/>
    <w:rPr>
      <w:rFonts w:ascii="Times New Roman" w:eastAsia="Times New Roman" w:hAnsi="Times New Roman" w:cs="Times New Roman"/>
      <w:sz w:val="25"/>
      <w:szCs w:val="25"/>
    </w:rPr>
  </w:style>
  <w:style w:type="paragraph" w:styleId="ListParagraph">
    <w:name w:val="List Paragraph"/>
    <w:aliases w:val="MUC 1"/>
    <w:basedOn w:val="Normal"/>
    <w:uiPriority w:val="34"/>
    <w:qFormat/>
    <w:rsid w:val="005479AD"/>
    <w:pPr>
      <w:ind w:left="720"/>
      <w:contextualSpacing/>
    </w:pPr>
  </w:style>
  <w:style w:type="table" w:styleId="TableGrid">
    <w:name w:val="Table Grid"/>
    <w:basedOn w:val="TableNormal"/>
    <w:uiPriority w:val="39"/>
    <w:rsid w:val="00FE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EB1"/>
    <w:pPr>
      <w:tabs>
        <w:tab w:val="center" w:pos="4513"/>
        <w:tab w:val="right" w:pos="9026"/>
      </w:tabs>
    </w:pPr>
  </w:style>
  <w:style w:type="character" w:customStyle="1" w:styleId="HeaderChar">
    <w:name w:val="Header Char"/>
    <w:basedOn w:val="DefaultParagraphFont"/>
    <w:link w:val="Header"/>
    <w:uiPriority w:val="99"/>
    <w:rsid w:val="00026E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EB1"/>
    <w:pPr>
      <w:tabs>
        <w:tab w:val="center" w:pos="4513"/>
        <w:tab w:val="right" w:pos="9026"/>
      </w:tabs>
    </w:pPr>
  </w:style>
  <w:style w:type="character" w:customStyle="1" w:styleId="FooterChar">
    <w:name w:val="Footer Char"/>
    <w:basedOn w:val="DefaultParagraphFont"/>
    <w:link w:val="Footer"/>
    <w:uiPriority w:val="99"/>
    <w:rsid w:val="00026EB1"/>
    <w:rPr>
      <w:rFonts w:ascii="Times New Roman" w:eastAsia="Times New Roman" w:hAnsi="Times New Roman" w:cs="Times New Roman"/>
      <w:sz w:val="24"/>
      <w:szCs w:val="24"/>
    </w:rPr>
  </w:style>
  <w:style w:type="paragraph" w:customStyle="1" w:styleId="MUC1">
    <w:name w:val="MUC1"/>
    <w:basedOn w:val="ListParagraph"/>
    <w:qFormat/>
    <w:rsid w:val="009445AE"/>
    <w:pPr>
      <w:numPr>
        <w:numId w:val="1"/>
      </w:numPr>
      <w:spacing w:after="120" w:line="360" w:lineRule="auto"/>
      <w:ind w:left="0"/>
      <w:jc w:val="both"/>
    </w:pPr>
    <w:rPr>
      <w:b/>
      <w:bCs/>
      <w:sz w:val="28"/>
    </w:rPr>
  </w:style>
  <w:style w:type="paragraph" w:customStyle="1" w:styleId="MUC2">
    <w:name w:val="MUC 2"/>
    <w:basedOn w:val="Normal"/>
    <w:qFormat/>
    <w:rsid w:val="009445AE"/>
    <w:pPr>
      <w:numPr>
        <w:ilvl w:val="1"/>
        <w:numId w:val="1"/>
      </w:numPr>
      <w:spacing w:after="120" w:line="360" w:lineRule="auto"/>
    </w:pPr>
    <w:rPr>
      <w:b/>
      <w:sz w:val="28"/>
      <w:szCs w:val="26"/>
    </w:rPr>
  </w:style>
  <w:style w:type="paragraph" w:customStyle="1" w:styleId="MUC3">
    <w:name w:val="MUC 3"/>
    <w:basedOn w:val="Normal"/>
    <w:qFormat/>
    <w:rsid w:val="009445AE"/>
    <w:pPr>
      <w:spacing w:after="120" w:line="360" w:lineRule="auto"/>
      <w:jc w:val="both"/>
    </w:pPr>
    <w:rPr>
      <w:sz w:val="28"/>
    </w:rPr>
  </w:style>
  <w:style w:type="character" w:customStyle="1" w:styleId="Heading1Char">
    <w:name w:val="Heading 1 Char"/>
    <w:basedOn w:val="DefaultParagraphFont"/>
    <w:link w:val="Heading1"/>
    <w:uiPriority w:val="9"/>
    <w:rsid w:val="001D48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D4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D4871"/>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1D4871"/>
    <w:pPr>
      <w:spacing w:after="100"/>
      <w:ind w:left="240"/>
    </w:pPr>
  </w:style>
  <w:style w:type="paragraph" w:styleId="TOC3">
    <w:name w:val="toc 3"/>
    <w:basedOn w:val="Normal"/>
    <w:next w:val="Normal"/>
    <w:autoRedefine/>
    <w:uiPriority w:val="39"/>
    <w:unhideWhenUsed/>
    <w:rsid w:val="001D4871"/>
    <w:pPr>
      <w:spacing w:after="100"/>
      <w:ind w:left="480"/>
    </w:pPr>
  </w:style>
  <w:style w:type="paragraph" w:styleId="TOC1">
    <w:name w:val="toc 1"/>
    <w:basedOn w:val="Normal"/>
    <w:next w:val="Normal"/>
    <w:autoRedefine/>
    <w:uiPriority w:val="39"/>
    <w:unhideWhenUsed/>
    <w:rsid w:val="00940A6D"/>
    <w:pPr>
      <w:tabs>
        <w:tab w:val="right" w:leader="dot" w:pos="9017"/>
      </w:tabs>
      <w:spacing w:after="100"/>
    </w:pPr>
  </w:style>
  <w:style w:type="character" w:styleId="Hyperlink">
    <w:name w:val="Hyperlink"/>
    <w:basedOn w:val="DefaultParagraphFont"/>
    <w:uiPriority w:val="99"/>
    <w:unhideWhenUsed/>
    <w:rsid w:val="001D4871"/>
    <w:rPr>
      <w:color w:val="0563C1" w:themeColor="hyperlink"/>
      <w:u w:val="single"/>
    </w:rPr>
  </w:style>
  <w:style w:type="paragraph" w:customStyle="1" w:styleId="vnbn">
    <w:name w:val="văn bản"/>
    <w:qFormat/>
    <w:rsid w:val="00590BA3"/>
    <w:pPr>
      <w:spacing w:after="120" w:line="360" w:lineRule="auto"/>
      <w:ind w:firstLine="567"/>
      <w:jc w:val="both"/>
    </w:pPr>
    <w:rPr>
      <w:rFonts w:ascii="Times New Roman" w:eastAsia="Times New Roman" w:hAnsi="Times New Roman" w:cs="Times New Roman"/>
      <w:sz w:val="28"/>
      <w:szCs w:val="24"/>
    </w:rPr>
  </w:style>
  <w:style w:type="character" w:styleId="Strong">
    <w:name w:val="Strong"/>
    <w:basedOn w:val="DefaultParagraphFont"/>
    <w:uiPriority w:val="22"/>
    <w:qFormat/>
    <w:rsid w:val="00F803CB"/>
    <w:rPr>
      <w:b/>
      <w:bCs/>
    </w:rPr>
  </w:style>
  <w:style w:type="paragraph" w:styleId="NormalWeb">
    <w:name w:val="Normal (Web)"/>
    <w:basedOn w:val="Normal"/>
    <w:uiPriority w:val="99"/>
    <w:unhideWhenUsed/>
    <w:rsid w:val="00F803CB"/>
    <w:pPr>
      <w:spacing w:before="100" w:beforeAutospacing="1" w:after="100" w:afterAutospacing="1"/>
    </w:pPr>
    <w:rPr>
      <w:lang w:val="vi-VN" w:eastAsia="vi-VN"/>
    </w:rPr>
  </w:style>
  <w:style w:type="character" w:customStyle="1" w:styleId="wysiwyg-underline">
    <w:name w:val="wysiwyg-underline"/>
    <w:basedOn w:val="DefaultParagraphFont"/>
    <w:rsid w:val="003B68D1"/>
  </w:style>
  <w:style w:type="character" w:styleId="Emphasis">
    <w:name w:val="Emphasis"/>
    <w:basedOn w:val="DefaultParagraphFont"/>
    <w:uiPriority w:val="20"/>
    <w:qFormat/>
    <w:rsid w:val="003B68D1"/>
    <w:rPr>
      <w:i/>
      <w:iCs/>
    </w:rPr>
  </w:style>
  <w:style w:type="paragraph" w:customStyle="1" w:styleId="wysiwyg-indent1">
    <w:name w:val="wysiwyg-indent1"/>
    <w:basedOn w:val="Normal"/>
    <w:rsid w:val="003B68D1"/>
    <w:pPr>
      <w:spacing w:before="100" w:beforeAutospacing="1" w:after="100" w:afterAutospacing="1"/>
    </w:pPr>
    <w:rPr>
      <w:lang w:val="vi-VN" w:eastAsia="vi-VN"/>
    </w:rPr>
  </w:style>
  <w:style w:type="paragraph" w:customStyle="1" w:styleId="wysiwyg-indent2">
    <w:name w:val="wysiwyg-indent2"/>
    <w:basedOn w:val="Normal"/>
    <w:rsid w:val="003B68D1"/>
    <w:pPr>
      <w:spacing w:before="100" w:beforeAutospacing="1" w:after="100" w:afterAutospacing="1"/>
    </w:pPr>
    <w:rPr>
      <w:lang w:val="vi-VN" w:eastAsia="vi-VN"/>
    </w:rPr>
  </w:style>
  <w:style w:type="paragraph" w:customStyle="1" w:styleId="txtdescnewdetail">
    <w:name w:val="txtdescnewdetail"/>
    <w:basedOn w:val="Normal"/>
    <w:rsid w:val="00F91FB3"/>
    <w:pPr>
      <w:spacing w:before="100" w:beforeAutospacing="1" w:after="100" w:afterAutospacing="1"/>
    </w:pPr>
    <w:rPr>
      <w:lang w:val="vi-VN" w:eastAsia="vi-VN"/>
    </w:rPr>
  </w:style>
  <w:style w:type="character" w:styleId="PlaceholderText">
    <w:name w:val="Placeholder Text"/>
    <w:basedOn w:val="DefaultParagraphFont"/>
    <w:uiPriority w:val="99"/>
    <w:semiHidden/>
    <w:rsid w:val="0087499A"/>
    <w:rPr>
      <w:color w:val="808080"/>
    </w:rPr>
  </w:style>
  <w:style w:type="character" w:customStyle="1" w:styleId="UnresolvedMention1">
    <w:name w:val="Unresolved Mention1"/>
    <w:basedOn w:val="DefaultParagraphFont"/>
    <w:uiPriority w:val="99"/>
    <w:semiHidden/>
    <w:unhideWhenUsed/>
    <w:rsid w:val="00B6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6928">
      <w:bodyDiv w:val="1"/>
      <w:marLeft w:val="0"/>
      <w:marRight w:val="0"/>
      <w:marTop w:val="0"/>
      <w:marBottom w:val="0"/>
      <w:divBdr>
        <w:top w:val="none" w:sz="0" w:space="0" w:color="auto"/>
        <w:left w:val="none" w:sz="0" w:space="0" w:color="auto"/>
        <w:bottom w:val="none" w:sz="0" w:space="0" w:color="auto"/>
        <w:right w:val="none" w:sz="0" w:space="0" w:color="auto"/>
      </w:divBdr>
    </w:div>
    <w:div w:id="102386454">
      <w:bodyDiv w:val="1"/>
      <w:marLeft w:val="0"/>
      <w:marRight w:val="0"/>
      <w:marTop w:val="0"/>
      <w:marBottom w:val="0"/>
      <w:divBdr>
        <w:top w:val="none" w:sz="0" w:space="0" w:color="auto"/>
        <w:left w:val="none" w:sz="0" w:space="0" w:color="auto"/>
        <w:bottom w:val="none" w:sz="0" w:space="0" w:color="auto"/>
        <w:right w:val="none" w:sz="0" w:space="0" w:color="auto"/>
      </w:divBdr>
    </w:div>
    <w:div w:id="176231805">
      <w:bodyDiv w:val="1"/>
      <w:marLeft w:val="0"/>
      <w:marRight w:val="0"/>
      <w:marTop w:val="0"/>
      <w:marBottom w:val="0"/>
      <w:divBdr>
        <w:top w:val="none" w:sz="0" w:space="0" w:color="auto"/>
        <w:left w:val="none" w:sz="0" w:space="0" w:color="auto"/>
        <w:bottom w:val="none" w:sz="0" w:space="0" w:color="auto"/>
        <w:right w:val="none" w:sz="0" w:space="0" w:color="auto"/>
      </w:divBdr>
    </w:div>
    <w:div w:id="212348514">
      <w:bodyDiv w:val="1"/>
      <w:marLeft w:val="0"/>
      <w:marRight w:val="0"/>
      <w:marTop w:val="0"/>
      <w:marBottom w:val="0"/>
      <w:divBdr>
        <w:top w:val="none" w:sz="0" w:space="0" w:color="auto"/>
        <w:left w:val="none" w:sz="0" w:space="0" w:color="auto"/>
        <w:bottom w:val="none" w:sz="0" w:space="0" w:color="auto"/>
        <w:right w:val="none" w:sz="0" w:space="0" w:color="auto"/>
      </w:divBdr>
    </w:div>
    <w:div w:id="258292836">
      <w:bodyDiv w:val="1"/>
      <w:marLeft w:val="0"/>
      <w:marRight w:val="0"/>
      <w:marTop w:val="0"/>
      <w:marBottom w:val="0"/>
      <w:divBdr>
        <w:top w:val="none" w:sz="0" w:space="0" w:color="auto"/>
        <w:left w:val="none" w:sz="0" w:space="0" w:color="auto"/>
        <w:bottom w:val="none" w:sz="0" w:space="0" w:color="auto"/>
        <w:right w:val="none" w:sz="0" w:space="0" w:color="auto"/>
      </w:divBdr>
    </w:div>
    <w:div w:id="501244812">
      <w:bodyDiv w:val="1"/>
      <w:marLeft w:val="0"/>
      <w:marRight w:val="0"/>
      <w:marTop w:val="0"/>
      <w:marBottom w:val="0"/>
      <w:divBdr>
        <w:top w:val="none" w:sz="0" w:space="0" w:color="auto"/>
        <w:left w:val="none" w:sz="0" w:space="0" w:color="auto"/>
        <w:bottom w:val="none" w:sz="0" w:space="0" w:color="auto"/>
        <w:right w:val="none" w:sz="0" w:space="0" w:color="auto"/>
      </w:divBdr>
    </w:div>
    <w:div w:id="644507431">
      <w:bodyDiv w:val="1"/>
      <w:marLeft w:val="0"/>
      <w:marRight w:val="0"/>
      <w:marTop w:val="0"/>
      <w:marBottom w:val="0"/>
      <w:divBdr>
        <w:top w:val="none" w:sz="0" w:space="0" w:color="auto"/>
        <w:left w:val="none" w:sz="0" w:space="0" w:color="auto"/>
        <w:bottom w:val="none" w:sz="0" w:space="0" w:color="auto"/>
        <w:right w:val="none" w:sz="0" w:space="0" w:color="auto"/>
      </w:divBdr>
    </w:div>
    <w:div w:id="740905546">
      <w:bodyDiv w:val="1"/>
      <w:marLeft w:val="0"/>
      <w:marRight w:val="0"/>
      <w:marTop w:val="0"/>
      <w:marBottom w:val="0"/>
      <w:divBdr>
        <w:top w:val="none" w:sz="0" w:space="0" w:color="auto"/>
        <w:left w:val="none" w:sz="0" w:space="0" w:color="auto"/>
        <w:bottom w:val="none" w:sz="0" w:space="0" w:color="auto"/>
        <w:right w:val="none" w:sz="0" w:space="0" w:color="auto"/>
      </w:divBdr>
    </w:div>
    <w:div w:id="1199733103">
      <w:bodyDiv w:val="1"/>
      <w:marLeft w:val="0"/>
      <w:marRight w:val="0"/>
      <w:marTop w:val="0"/>
      <w:marBottom w:val="0"/>
      <w:divBdr>
        <w:top w:val="none" w:sz="0" w:space="0" w:color="auto"/>
        <w:left w:val="none" w:sz="0" w:space="0" w:color="auto"/>
        <w:bottom w:val="none" w:sz="0" w:space="0" w:color="auto"/>
        <w:right w:val="none" w:sz="0" w:space="0" w:color="auto"/>
      </w:divBdr>
    </w:div>
    <w:div w:id="1242910016">
      <w:bodyDiv w:val="1"/>
      <w:marLeft w:val="0"/>
      <w:marRight w:val="0"/>
      <w:marTop w:val="0"/>
      <w:marBottom w:val="0"/>
      <w:divBdr>
        <w:top w:val="none" w:sz="0" w:space="0" w:color="auto"/>
        <w:left w:val="none" w:sz="0" w:space="0" w:color="auto"/>
        <w:bottom w:val="none" w:sz="0" w:space="0" w:color="auto"/>
        <w:right w:val="none" w:sz="0" w:space="0" w:color="auto"/>
      </w:divBdr>
    </w:div>
    <w:div w:id="1271929978">
      <w:bodyDiv w:val="1"/>
      <w:marLeft w:val="0"/>
      <w:marRight w:val="0"/>
      <w:marTop w:val="0"/>
      <w:marBottom w:val="0"/>
      <w:divBdr>
        <w:top w:val="none" w:sz="0" w:space="0" w:color="auto"/>
        <w:left w:val="none" w:sz="0" w:space="0" w:color="auto"/>
        <w:bottom w:val="none" w:sz="0" w:space="0" w:color="auto"/>
        <w:right w:val="none" w:sz="0" w:space="0" w:color="auto"/>
      </w:divBdr>
    </w:div>
    <w:div w:id="1309550103">
      <w:bodyDiv w:val="1"/>
      <w:marLeft w:val="0"/>
      <w:marRight w:val="0"/>
      <w:marTop w:val="0"/>
      <w:marBottom w:val="0"/>
      <w:divBdr>
        <w:top w:val="none" w:sz="0" w:space="0" w:color="auto"/>
        <w:left w:val="none" w:sz="0" w:space="0" w:color="auto"/>
        <w:bottom w:val="none" w:sz="0" w:space="0" w:color="auto"/>
        <w:right w:val="none" w:sz="0" w:space="0" w:color="auto"/>
      </w:divBdr>
    </w:div>
    <w:div w:id="1408530472">
      <w:bodyDiv w:val="1"/>
      <w:marLeft w:val="0"/>
      <w:marRight w:val="0"/>
      <w:marTop w:val="0"/>
      <w:marBottom w:val="0"/>
      <w:divBdr>
        <w:top w:val="none" w:sz="0" w:space="0" w:color="auto"/>
        <w:left w:val="none" w:sz="0" w:space="0" w:color="auto"/>
        <w:bottom w:val="none" w:sz="0" w:space="0" w:color="auto"/>
        <w:right w:val="none" w:sz="0" w:space="0" w:color="auto"/>
      </w:divBdr>
    </w:div>
    <w:div w:id="1474366702">
      <w:bodyDiv w:val="1"/>
      <w:marLeft w:val="0"/>
      <w:marRight w:val="0"/>
      <w:marTop w:val="0"/>
      <w:marBottom w:val="0"/>
      <w:divBdr>
        <w:top w:val="none" w:sz="0" w:space="0" w:color="auto"/>
        <w:left w:val="none" w:sz="0" w:space="0" w:color="auto"/>
        <w:bottom w:val="none" w:sz="0" w:space="0" w:color="auto"/>
        <w:right w:val="none" w:sz="0" w:space="0" w:color="auto"/>
      </w:divBdr>
    </w:div>
    <w:div w:id="1491943723">
      <w:bodyDiv w:val="1"/>
      <w:marLeft w:val="0"/>
      <w:marRight w:val="0"/>
      <w:marTop w:val="0"/>
      <w:marBottom w:val="0"/>
      <w:divBdr>
        <w:top w:val="none" w:sz="0" w:space="0" w:color="auto"/>
        <w:left w:val="none" w:sz="0" w:space="0" w:color="auto"/>
        <w:bottom w:val="none" w:sz="0" w:space="0" w:color="auto"/>
        <w:right w:val="none" w:sz="0" w:space="0" w:color="auto"/>
      </w:divBdr>
    </w:div>
    <w:div w:id="1619989502">
      <w:bodyDiv w:val="1"/>
      <w:marLeft w:val="0"/>
      <w:marRight w:val="0"/>
      <w:marTop w:val="0"/>
      <w:marBottom w:val="0"/>
      <w:divBdr>
        <w:top w:val="none" w:sz="0" w:space="0" w:color="auto"/>
        <w:left w:val="none" w:sz="0" w:space="0" w:color="auto"/>
        <w:bottom w:val="none" w:sz="0" w:space="0" w:color="auto"/>
        <w:right w:val="none" w:sz="0" w:space="0" w:color="auto"/>
      </w:divBdr>
    </w:div>
    <w:div w:id="1707370825">
      <w:bodyDiv w:val="1"/>
      <w:marLeft w:val="0"/>
      <w:marRight w:val="0"/>
      <w:marTop w:val="0"/>
      <w:marBottom w:val="0"/>
      <w:divBdr>
        <w:top w:val="none" w:sz="0" w:space="0" w:color="auto"/>
        <w:left w:val="none" w:sz="0" w:space="0" w:color="auto"/>
        <w:bottom w:val="none" w:sz="0" w:space="0" w:color="auto"/>
        <w:right w:val="none" w:sz="0" w:space="0" w:color="auto"/>
      </w:divBdr>
    </w:div>
    <w:div w:id="1715889687">
      <w:bodyDiv w:val="1"/>
      <w:marLeft w:val="0"/>
      <w:marRight w:val="0"/>
      <w:marTop w:val="0"/>
      <w:marBottom w:val="0"/>
      <w:divBdr>
        <w:top w:val="none" w:sz="0" w:space="0" w:color="auto"/>
        <w:left w:val="none" w:sz="0" w:space="0" w:color="auto"/>
        <w:bottom w:val="none" w:sz="0" w:space="0" w:color="auto"/>
        <w:right w:val="none" w:sz="0" w:space="0" w:color="auto"/>
      </w:divBdr>
    </w:div>
    <w:div w:id="1795755248">
      <w:bodyDiv w:val="1"/>
      <w:marLeft w:val="0"/>
      <w:marRight w:val="0"/>
      <w:marTop w:val="0"/>
      <w:marBottom w:val="0"/>
      <w:divBdr>
        <w:top w:val="none" w:sz="0" w:space="0" w:color="auto"/>
        <w:left w:val="none" w:sz="0" w:space="0" w:color="auto"/>
        <w:bottom w:val="none" w:sz="0" w:space="0" w:color="auto"/>
        <w:right w:val="none" w:sz="0" w:space="0" w:color="auto"/>
      </w:divBdr>
    </w:div>
    <w:div w:id="1813281417">
      <w:bodyDiv w:val="1"/>
      <w:marLeft w:val="0"/>
      <w:marRight w:val="0"/>
      <w:marTop w:val="0"/>
      <w:marBottom w:val="0"/>
      <w:divBdr>
        <w:top w:val="none" w:sz="0" w:space="0" w:color="auto"/>
        <w:left w:val="none" w:sz="0" w:space="0" w:color="auto"/>
        <w:bottom w:val="none" w:sz="0" w:space="0" w:color="auto"/>
        <w:right w:val="none" w:sz="0" w:space="0" w:color="auto"/>
      </w:divBdr>
    </w:div>
    <w:div w:id="2055426543">
      <w:bodyDiv w:val="1"/>
      <w:marLeft w:val="0"/>
      <w:marRight w:val="0"/>
      <w:marTop w:val="0"/>
      <w:marBottom w:val="0"/>
      <w:divBdr>
        <w:top w:val="none" w:sz="0" w:space="0" w:color="auto"/>
        <w:left w:val="none" w:sz="0" w:space="0" w:color="auto"/>
        <w:bottom w:val="none" w:sz="0" w:space="0" w:color="auto"/>
        <w:right w:val="none" w:sz="0" w:space="0" w:color="auto"/>
      </w:divBdr>
      <w:divsChild>
        <w:div w:id="2098597437">
          <w:marLeft w:val="0"/>
          <w:marRight w:val="0"/>
          <w:marTop w:val="0"/>
          <w:marBottom w:val="0"/>
          <w:divBdr>
            <w:top w:val="single" w:sz="2" w:space="0" w:color="auto"/>
            <w:left w:val="single" w:sz="2" w:space="0" w:color="auto"/>
            <w:bottom w:val="single" w:sz="2" w:space="0" w:color="auto"/>
            <w:right w:val="single" w:sz="2" w:space="0" w:color="auto"/>
          </w:divBdr>
        </w:div>
      </w:divsChild>
    </w:div>
    <w:div w:id="21193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0166@eaut.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F284-AEAA-4F96-8C65-74C1FE98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Pro</dc:creator>
  <cp:keywords/>
  <dc:description/>
  <cp:lastModifiedBy>Admin</cp:lastModifiedBy>
  <cp:revision>13</cp:revision>
  <dcterms:created xsi:type="dcterms:W3CDTF">2023-11-20T07:40:00Z</dcterms:created>
  <dcterms:modified xsi:type="dcterms:W3CDTF">2023-12-05T02:30:00Z</dcterms:modified>
</cp:coreProperties>
</file>